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4" w:rsidRDefault="000B4B94" w:rsidP="000B4B94">
      <w:pPr>
        <w:autoSpaceDE w:val="0"/>
        <w:autoSpaceDN w:val="0"/>
        <w:jc w:val="center"/>
        <w:rPr>
          <w:b/>
          <w:sz w:val="44"/>
          <w:szCs w:val="44"/>
        </w:rPr>
      </w:pPr>
      <w:bookmarkStart w:id="0" w:name="_GoBack"/>
      <w:bookmarkEnd w:id="0"/>
    </w:p>
    <w:p w:rsidR="000B4B94" w:rsidRDefault="000B4B94" w:rsidP="000B4B94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0B4B94" w:rsidRPr="00C65FE5" w:rsidRDefault="000B4B94" w:rsidP="000B4B94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07.06.2016</w:t>
      </w:r>
    </w:p>
    <w:p w:rsidR="000B4B94" w:rsidRDefault="000B4B94" w:rsidP="000B4B94">
      <w:pPr>
        <w:autoSpaceDE w:val="0"/>
        <w:autoSpaceDN w:val="0"/>
        <w:jc w:val="right"/>
      </w:pPr>
    </w:p>
    <w:p w:rsidR="000B4B94" w:rsidRPr="00C65FE5" w:rsidRDefault="000B4B94" w:rsidP="000B4B94">
      <w:pPr>
        <w:pStyle w:val="Tekstpodstawowy3"/>
        <w:spacing w:after="0"/>
        <w:ind w:firstLine="708"/>
        <w:jc w:val="both"/>
        <w:rPr>
          <w:sz w:val="24"/>
          <w:szCs w:val="24"/>
        </w:rPr>
      </w:pPr>
      <w:r w:rsidRPr="00C65FE5">
        <w:rPr>
          <w:sz w:val="24"/>
          <w:szCs w:val="24"/>
        </w:rPr>
        <w:t>Starosta Włoszczowski zgodnie art.33 ust. 1</w:t>
      </w:r>
      <w:r>
        <w:rPr>
          <w:sz w:val="24"/>
          <w:szCs w:val="24"/>
        </w:rPr>
        <w:t xml:space="preserve"> ustawy z dnia 3.10.2008r. -</w:t>
      </w:r>
      <w:r w:rsidRPr="00C65FE5">
        <w:rPr>
          <w:sz w:val="24"/>
          <w:szCs w:val="24"/>
        </w:rPr>
        <w:t xml:space="preserve"> o udostępnianiu informacji o środowisku i jego ochronie, udziale społeczeństwa w ochronie środowiska oraz w ocenach oddziaływania na środowisko ( Dz. U. Nr 199, poz.1227), </w:t>
      </w:r>
      <w:r>
        <w:rPr>
          <w:sz w:val="24"/>
          <w:szCs w:val="24"/>
        </w:rPr>
        <w:t xml:space="preserve">oraz art. 49 ustawy z dnia 14 czerwca 1960r. – Kodeks postępowania administracyjnego (j.t. Dz.U. z dnia 2000r. Nr. 98, poz. 1071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0B4B94" w:rsidRDefault="000B4B94" w:rsidP="000B4B94">
      <w:pPr>
        <w:pStyle w:val="Tekstpodstawowy2"/>
        <w:spacing w:after="240"/>
        <w:rPr>
          <w:szCs w:val="24"/>
        </w:rPr>
      </w:pPr>
      <w:r w:rsidRPr="00C65FE5">
        <w:rPr>
          <w:szCs w:val="24"/>
        </w:rPr>
        <w:t>podaje do publicznej wiadomości inform</w:t>
      </w:r>
      <w:r>
        <w:rPr>
          <w:szCs w:val="24"/>
        </w:rPr>
        <w:t xml:space="preserve">ację, że została wydana decyzja </w:t>
      </w:r>
      <w:r w:rsidRPr="00C65FE5">
        <w:rPr>
          <w:color w:val="000000"/>
          <w:szCs w:val="24"/>
        </w:rPr>
        <w:t xml:space="preserve">dla inwestora: </w:t>
      </w:r>
      <w:r>
        <w:rPr>
          <w:szCs w:val="24"/>
        </w:rPr>
        <w:t xml:space="preserve">Gmina Krasocin, ul. Macierzy Szkolnej 1, 29-105 Krasocin </w:t>
      </w:r>
      <w:r w:rsidRPr="00C65FE5">
        <w:rPr>
          <w:szCs w:val="24"/>
        </w:rPr>
        <w:t xml:space="preserve">w sprawie udzielenia pozwolenia na </w:t>
      </w:r>
      <w:r>
        <w:rPr>
          <w:szCs w:val="24"/>
        </w:rPr>
        <w:t>rozbudowę sieci kanalizacji sanitarnej w miejscowościach Lipie, Oleszno, Krasocin, Występy, Gruszczyn gm. Krasocin; na terenie obejmującym: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12- Lipie: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118/2, 119/1, 119/2, 122/2, 123, 321, 124/1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11- Krasocin: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297, 268, 457, 456, 860, 454, 455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11- Krasocin: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1039, 1043/1, 1043/2, 1043/3, 1043/4, 1043/6, 1043/7, 1043/17, 1043/18, 1043/19,  1043/21,  1043/20,  1043/16,  1043/15,  1043/12,  1043/13,  1045, 1046, 1047, 1048, 1049, 1050, 1000, 1001, 1005, 1006, 1007, 999, 998, 997, 995, 994, 992, 776.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11- Krasocin: </w:t>
      </w:r>
    </w:p>
    <w:p w:rsidR="000B4B94" w:rsidRPr="00815273" w:rsidRDefault="000B4B94" w:rsidP="000B4B94">
      <w:pPr>
        <w:spacing w:line="276" w:lineRule="auto"/>
      </w:pPr>
      <w:r w:rsidRPr="00E054A4">
        <w:t xml:space="preserve">Nr działki ewidencyjnej: 315/1, 316/1, 317/1, 318/1  </w:t>
      </w:r>
    </w:p>
    <w:p w:rsidR="000B4B94" w:rsidRDefault="000B4B94" w:rsidP="000B4B94">
      <w:pPr>
        <w:spacing w:line="276" w:lineRule="auto"/>
        <w:rPr>
          <w:b/>
        </w:rPr>
      </w:pPr>
      <w:r w:rsidRPr="00E054A4">
        <w:rPr>
          <w:b/>
          <w:u w:val="single"/>
        </w:rPr>
        <w:t>Obręb 20 – Sułków:</w:t>
      </w:r>
      <w:r w:rsidRPr="00E054A4">
        <w:rPr>
          <w:b/>
        </w:rPr>
        <w:t xml:space="preserve"> </w:t>
      </w:r>
    </w:p>
    <w:p w:rsidR="000B4B94" w:rsidRPr="00C02184" w:rsidRDefault="000B4B94" w:rsidP="000B4B94">
      <w:pPr>
        <w:spacing w:line="276" w:lineRule="auto"/>
      </w:pPr>
      <w:r w:rsidRPr="00E054A4">
        <w:t>Nr działki ewidencyjnej: 32/2</w:t>
      </w:r>
    </w:p>
    <w:p w:rsidR="000B4B94" w:rsidRPr="00E054A4" w:rsidRDefault="000B4B94" w:rsidP="000B4B94">
      <w:pPr>
        <w:tabs>
          <w:tab w:val="left" w:pos="210"/>
        </w:tabs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11- Krasocin: </w:t>
      </w:r>
    </w:p>
    <w:p w:rsidR="000B4B94" w:rsidRPr="00E054A4" w:rsidRDefault="000B4B94" w:rsidP="000B4B94">
      <w:pPr>
        <w:tabs>
          <w:tab w:val="left" w:pos="210"/>
        </w:tabs>
        <w:spacing w:line="276" w:lineRule="auto"/>
      </w:pPr>
      <w:r w:rsidRPr="00E054A4">
        <w:t>Nr działki ewidencyjnej: 645/2dr, 534/1, 535/1, 651/2, 653, 654, 655, 656, 659, 660, 662, 663, 664, 665, 666, 668/1, 669/2, 670, 671, 672/1, 673, 674, 5002, 676/1, 677/1, 678/2, 680dr, 644/6, 644/5, 643/2, 642/2, 641/2, 640/2, 639/2, 638/2, 637/2, 636/2, 635/2, 634/2, 633/2, 632, 630/2, 629/3, 628/3, 627/3, 626/3, 625/3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16- Oleszno: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1897,  1589/1, 1592/2,  1592/3,  2539,  1593/3,  1594/4,  2540,  2541, 2542,  1895,  2622,  1894,  1893,  1892,  1891,  1890/1,  1889,  1888,  1887, 1886, 1885, 1896/1, 2623/3, 2623/2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16- Oleszno: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2044, 2041, 2043/4, 2043/5, 2043/6, 2055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16- Oleszno: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2171, 2036, 1631, 1629/2, 1629/5, 1627, 1626, 1625, 2173, 2170/4, 2170/7, 2170/9, 2170/10, 2168/1, 2167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16- Oleszno: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1571, 1249, 1577, 1576/1, 1576/2, 1575, 1574, 1570/2</w:t>
      </w:r>
    </w:p>
    <w:p w:rsidR="000B4B94" w:rsidRDefault="000B4B94" w:rsidP="000B4B94">
      <w:pPr>
        <w:spacing w:line="276" w:lineRule="auto"/>
        <w:rPr>
          <w:b/>
          <w:u w:val="single"/>
        </w:rPr>
      </w:pPr>
    </w:p>
    <w:p w:rsidR="000B4B94" w:rsidRDefault="000B4B94" w:rsidP="000B4B94">
      <w:pPr>
        <w:spacing w:line="276" w:lineRule="auto"/>
        <w:rPr>
          <w:b/>
          <w:u w:val="single"/>
        </w:rPr>
      </w:pP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lastRenderedPageBreak/>
        <w:t xml:space="preserve">Obręb 24- Występy: </w:t>
      </w:r>
    </w:p>
    <w:p w:rsidR="000B4B94" w:rsidRPr="008576F0" w:rsidRDefault="000B4B94" w:rsidP="000B4B94">
      <w:pPr>
        <w:spacing w:line="276" w:lineRule="auto"/>
      </w:pPr>
      <w:r w:rsidRPr="00E054A4">
        <w:t>Nr działki ewidencyjnej: 179/13,  179/11,  179/4,  239,  179/21,  179/20,  179/19,  179/18,  179/17, 179/16, 179/15, 179/14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07- Gruszczyn: </w:t>
      </w:r>
    </w:p>
    <w:p w:rsidR="000B4B94" w:rsidRPr="00E054A4" w:rsidRDefault="000B4B94" w:rsidP="000B4B94">
      <w:pPr>
        <w:spacing w:line="276" w:lineRule="auto"/>
      </w:pPr>
      <w:r w:rsidRPr="00E054A4">
        <w:t>Nr działki ewidencyjnej: 257, 239, 236, 233, 231, 229/1, 229/2, 222, 220, 218, 216 , 212, 210, 208, 206, 204, 348/4, 348/3, 348/2, 349/1, 349/2, 349/3, 350</w:t>
      </w:r>
    </w:p>
    <w:p w:rsidR="000B4B94" w:rsidRPr="00E054A4" w:rsidRDefault="000B4B94" w:rsidP="000B4B94">
      <w:pPr>
        <w:spacing w:line="276" w:lineRule="auto"/>
        <w:rPr>
          <w:b/>
          <w:u w:val="single"/>
        </w:rPr>
      </w:pPr>
      <w:r w:rsidRPr="00E054A4">
        <w:rPr>
          <w:b/>
          <w:u w:val="single"/>
        </w:rPr>
        <w:t xml:space="preserve">Obręb 7- Gruszczyn: </w:t>
      </w:r>
    </w:p>
    <w:p w:rsidR="000B4B94" w:rsidRPr="00C65FE5" w:rsidRDefault="000B4B94" w:rsidP="000B4B94">
      <w:pPr>
        <w:pStyle w:val="Tekstpodstawowy2"/>
        <w:rPr>
          <w:szCs w:val="24"/>
        </w:rPr>
      </w:pPr>
      <w:r w:rsidRPr="00E054A4">
        <w:rPr>
          <w:szCs w:val="24"/>
        </w:rPr>
        <w:t>Nr działki ewidencyjnej: 617, 670, 669/2, 671, 673, 675</w:t>
      </w:r>
      <w:r w:rsidRPr="004F43A2">
        <w:t xml:space="preserve">                                     </w:t>
      </w:r>
    </w:p>
    <w:p w:rsidR="000B4B94" w:rsidRPr="00C65FE5" w:rsidRDefault="000B4B94" w:rsidP="000B4B94">
      <w:pPr>
        <w:pStyle w:val="Tekstpodstawowy2"/>
        <w:rPr>
          <w:szCs w:val="24"/>
        </w:rPr>
      </w:pPr>
    </w:p>
    <w:p w:rsidR="000B4B94" w:rsidRPr="00C65FE5" w:rsidRDefault="000B4B94" w:rsidP="000B4B94">
      <w:pPr>
        <w:spacing w:line="276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0B4B94" w:rsidRDefault="000B4B94" w:rsidP="000B4B94">
      <w:pPr>
        <w:autoSpaceDE w:val="0"/>
        <w:autoSpaceDN w:val="0"/>
        <w:jc w:val="both"/>
      </w:pPr>
    </w:p>
    <w:p w:rsidR="000B4B94" w:rsidRDefault="000B4B94" w:rsidP="000B4B94">
      <w:pPr>
        <w:autoSpaceDE w:val="0"/>
        <w:autoSpaceDN w:val="0"/>
        <w:jc w:val="right"/>
      </w:pPr>
    </w:p>
    <w:p w:rsidR="000B4B94" w:rsidRDefault="000B4B94" w:rsidP="000B4B94">
      <w:pPr>
        <w:autoSpaceDE w:val="0"/>
        <w:autoSpaceDN w:val="0"/>
        <w:jc w:val="right"/>
      </w:pPr>
    </w:p>
    <w:p w:rsidR="000B4B94" w:rsidRDefault="000B4B94" w:rsidP="000B4B94">
      <w:pPr>
        <w:autoSpaceDE w:val="0"/>
        <w:autoSpaceDN w:val="0"/>
        <w:jc w:val="right"/>
      </w:pPr>
    </w:p>
    <w:p w:rsidR="000B4B94" w:rsidRDefault="000B4B94" w:rsidP="000B4B94">
      <w:pPr>
        <w:autoSpaceDE w:val="0"/>
        <w:autoSpaceDN w:val="0"/>
        <w:ind w:left="5664" w:firstLine="708"/>
      </w:pPr>
      <w:r w:rsidRPr="00DE54C3">
        <w:t>Starosta Włoszczowski</w:t>
      </w:r>
    </w:p>
    <w:p w:rsidR="000B4B94" w:rsidRDefault="000B4B94" w:rsidP="000B4B94">
      <w:pPr>
        <w:autoSpaceDE w:val="0"/>
        <w:autoSpaceDN w:val="0"/>
        <w:ind w:left="5664" w:firstLine="708"/>
      </w:pPr>
    </w:p>
    <w:p w:rsidR="000B4B94" w:rsidRPr="00DE54C3" w:rsidRDefault="000B4B94" w:rsidP="000B4B94">
      <w:pPr>
        <w:autoSpaceDE w:val="0"/>
        <w:autoSpaceDN w:val="0"/>
        <w:ind w:left="6372"/>
      </w:pPr>
      <w:r>
        <w:t xml:space="preserve">        </w:t>
      </w:r>
      <w:r w:rsidRPr="00DE54C3">
        <w:t>Jerzy Suliga</w:t>
      </w:r>
    </w:p>
    <w:p w:rsidR="00165EF7" w:rsidRDefault="00165EF7"/>
    <w:sectPr w:rsidR="00165EF7" w:rsidSect="00F5529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5936">
      <w:r>
        <w:separator/>
      </w:r>
    </w:p>
  </w:endnote>
  <w:endnote w:type="continuationSeparator" w:id="0">
    <w:p w:rsidR="00000000" w:rsidRDefault="00C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FA" w:rsidRDefault="00CB5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5936">
      <w:r>
        <w:separator/>
      </w:r>
    </w:p>
  </w:footnote>
  <w:footnote w:type="continuationSeparator" w:id="0">
    <w:p w:rsidR="00000000" w:rsidRDefault="00CB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94"/>
    <w:rsid w:val="000B4B94"/>
    <w:rsid w:val="00123A0F"/>
    <w:rsid w:val="00165EF7"/>
    <w:rsid w:val="00C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EDE3-FA82-4CB8-A368-A549615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semiHidden/>
    <w:rsid w:val="000B4B9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4B9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4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4B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4B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B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2016-06-07T10:10:00Z</dcterms:created>
  <dcterms:modified xsi:type="dcterms:W3CDTF">2016-06-07T13:10:00Z</dcterms:modified>
</cp:coreProperties>
</file>