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BE97F" w14:textId="5E69B428" w:rsidR="00152DF9" w:rsidRPr="00152DF9" w:rsidRDefault="00152DF9" w:rsidP="00152DF9">
      <w:pPr>
        <w:jc w:val="right"/>
      </w:pPr>
      <w:r w:rsidRPr="00152DF9">
        <w:t>Załącznik nr 1 do Zapytania ofertowego</w:t>
      </w:r>
    </w:p>
    <w:p w14:paraId="183148A9" w14:textId="77777777" w:rsidR="00152DF9" w:rsidRDefault="00152DF9" w:rsidP="00953656">
      <w:pPr>
        <w:jc w:val="center"/>
        <w:rPr>
          <w:b/>
        </w:rPr>
      </w:pPr>
    </w:p>
    <w:p w14:paraId="01C55A68" w14:textId="1C96B10E" w:rsidR="00C3016F" w:rsidRPr="00F81688" w:rsidRDefault="00953656" w:rsidP="00953656">
      <w:pPr>
        <w:jc w:val="center"/>
        <w:rPr>
          <w:b/>
        </w:rPr>
      </w:pPr>
      <w:r w:rsidRPr="00F81688">
        <w:rPr>
          <w:b/>
        </w:rPr>
        <w:t>OPIS PRZEDMIOTU ZAMÓWIENIA</w:t>
      </w:r>
    </w:p>
    <w:p w14:paraId="14711D78" w14:textId="51309E97" w:rsidR="00EB2CC8" w:rsidRPr="0086703E" w:rsidRDefault="00EB2CC8" w:rsidP="00EB2CC8">
      <w:pPr>
        <w:pStyle w:val="Bodytext30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86703E">
        <w:rPr>
          <w:rFonts w:asciiTheme="minorHAnsi" w:hAnsiTheme="minorHAnsi" w:cstheme="minorHAnsi"/>
          <w:b/>
          <w:sz w:val="24"/>
          <w:szCs w:val="24"/>
          <w:lang w:eastAsia="pl-PL" w:bidi="pl-PL"/>
        </w:rPr>
        <w:t>zadanie 1</w:t>
      </w:r>
      <w:r w:rsidRPr="0086703E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: </w:t>
      </w:r>
      <w:r w:rsidR="00777BA6">
        <w:rPr>
          <w:rFonts w:asciiTheme="minorHAnsi" w:hAnsiTheme="minorHAnsi" w:cstheme="minorHAnsi"/>
          <w:sz w:val="24"/>
          <w:szCs w:val="24"/>
          <w:lang w:eastAsia="pl-PL" w:bidi="pl-PL"/>
        </w:rPr>
        <w:t>J</w:t>
      </w:r>
      <w:r>
        <w:rPr>
          <w:rFonts w:asciiTheme="minorHAnsi" w:hAnsiTheme="minorHAnsi" w:cstheme="minorHAnsi"/>
          <w:sz w:val="24"/>
          <w:szCs w:val="24"/>
          <w:lang w:eastAsia="pl-PL" w:bidi="pl-PL"/>
        </w:rPr>
        <w:t>eden zestaw komputerowy</w:t>
      </w:r>
    </w:p>
    <w:p w14:paraId="3656717A" w14:textId="42716D65" w:rsidR="00EB2CC8" w:rsidRDefault="00EB2CC8" w:rsidP="00EB2CC8">
      <w:pPr>
        <w:pStyle w:val="Bodytext20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Theme="minorHAnsi" w:hAnsiTheme="minorHAnsi" w:cstheme="minorHAnsi"/>
          <w:lang w:eastAsia="pl-PL" w:bidi="pl-PL"/>
        </w:rPr>
      </w:pPr>
      <w:r w:rsidRPr="00930D00">
        <w:rPr>
          <w:rFonts w:asciiTheme="minorHAnsi" w:hAnsiTheme="minorHAnsi" w:cstheme="minorHAnsi"/>
          <w:b/>
          <w:lang w:eastAsia="pl-PL" w:bidi="pl-PL"/>
        </w:rPr>
        <w:t xml:space="preserve">zadanie </w:t>
      </w:r>
      <w:r w:rsidR="006D5556">
        <w:rPr>
          <w:rFonts w:asciiTheme="minorHAnsi" w:hAnsiTheme="minorHAnsi" w:cstheme="minorHAnsi"/>
          <w:b/>
          <w:lang w:eastAsia="pl-PL" w:bidi="pl-PL"/>
        </w:rPr>
        <w:t>2</w:t>
      </w:r>
      <w:r w:rsidR="00777BA6">
        <w:rPr>
          <w:rFonts w:asciiTheme="minorHAnsi" w:hAnsiTheme="minorHAnsi" w:cstheme="minorHAnsi"/>
          <w:lang w:eastAsia="pl-PL" w:bidi="pl-PL"/>
        </w:rPr>
        <w:t>: M</w:t>
      </w:r>
      <w:r w:rsidR="00611317">
        <w:rPr>
          <w:rFonts w:asciiTheme="minorHAnsi" w:hAnsiTheme="minorHAnsi" w:cstheme="minorHAnsi"/>
          <w:lang w:eastAsia="pl-PL" w:bidi="pl-PL"/>
        </w:rPr>
        <w:t>onitor komputerowy</w:t>
      </w:r>
    </w:p>
    <w:p w14:paraId="4F517CD2" w14:textId="56BFB9A3" w:rsidR="009C2B83" w:rsidRDefault="009C2B83" w:rsidP="00EB2CC8">
      <w:pPr>
        <w:pStyle w:val="Bodytext20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Theme="minorHAnsi" w:hAnsiTheme="minorHAnsi" w:cstheme="minorHAnsi"/>
          <w:lang w:eastAsia="pl-PL" w:bidi="pl-PL"/>
        </w:rPr>
      </w:pPr>
      <w:r>
        <w:rPr>
          <w:rFonts w:asciiTheme="minorHAnsi" w:hAnsiTheme="minorHAnsi" w:cstheme="minorHAnsi"/>
          <w:b/>
          <w:lang w:eastAsia="pl-PL" w:bidi="pl-PL"/>
        </w:rPr>
        <w:t xml:space="preserve">zadanie </w:t>
      </w:r>
      <w:r w:rsidR="006D5556">
        <w:rPr>
          <w:rFonts w:asciiTheme="minorHAnsi" w:hAnsiTheme="minorHAnsi" w:cstheme="minorHAnsi"/>
          <w:b/>
          <w:lang w:eastAsia="pl-PL" w:bidi="pl-PL"/>
        </w:rPr>
        <w:t>3</w:t>
      </w:r>
      <w:r w:rsidRPr="009C2B83">
        <w:rPr>
          <w:rFonts w:asciiTheme="minorHAnsi" w:hAnsiTheme="minorHAnsi" w:cstheme="minorHAnsi"/>
          <w:lang w:eastAsia="pl-PL" w:bidi="pl-PL"/>
        </w:rPr>
        <w:t>:</w:t>
      </w:r>
      <w:r>
        <w:rPr>
          <w:rFonts w:asciiTheme="minorHAnsi" w:hAnsiTheme="minorHAnsi" w:cstheme="minorHAnsi"/>
          <w:lang w:eastAsia="pl-PL" w:bidi="pl-PL"/>
        </w:rPr>
        <w:t xml:space="preserve"> </w:t>
      </w:r>
      <w:r w:rsidR="00777BA6">
        <w:rPr>
          <w:rFonts w:asciiTheme="minorHAnsi" w:hAnsiTheme="minorHAnsi" w:cstheme="minorHAnsi"/>
          <w:lang w:eastAsia="pl-PL" w:bidi="pl-PL"/>
        </w:rPr>
        <w:t>A</w:t>
      </w:r>
      <w:r w:rsidR="0062121B" w:rsidRPr="00A7493E">
        <w:rPr>
          <w:rFonts w:asciiTheme="minorHAnsi" w:hAnsiTheme="minorHAnsi" w:cstheme="minorHAnsi"/>
          <w:lang w:eastAsia="pl-PL" w:bidi="pl-PL"/>
        </w:rPr>
        <w:t>waryjny system zasilania (UPS)</w:t>
      </w:r>
    </w:p>
    <w:p w14:paraId="4205C76C" w14:textId="77777777" w:rsidR="003462A4" w:rsidRPr="005D19F1" w:rsidRDefault="003462A4" w:rsidP="00953656">
      <w:pPr>
        <w:jc w:val="center"/>
        <w:rPr>
          <w:b/>
        </w:rPr>
      </w:pPr>
    </w:p>
    <w:p w14:paraId="7E2CED40" w14:textId="68BC0FEC" w:rsidR="00953656" w:rsidRPr="005D19F1" w:rsidRDefault="005D19F1">
      <w:pPr>
        <w:rPr>
          <w:b/>
        </w:rPr>
      </w:pPr>
      <w:r w:rsidRPr="005D19F1">
        <w:rPr>
          <w:b/>
        </w:rPr>
        <w:t>Tabela oferowanych środków trwałych i wartości niematerialnych</w:t>
      </w:r>
      <w:r w:rsidR="00961B01">
        <w:rPr>
          <w:b/>
        </w:rPr>
        <w:t xml:space="preserve"> i prawnych</w:t>
      </w:r>
      <w:r w:rsidRPr="005D19F1">
        <w:rPr>
          <w:b/>
        </w:rPr>
        <w:t xml:space="preserve"> zgodnych z</w:t>
      </w:r>
      <w:r w:rsidR="00961B01">
        <w:rPr>
          <w:b/>
        </w:rPr>
        <w:t> </w:t>
      </w:r>
      <w:r w:rsidRPr="005D19F1">
        <w:rPr>
          <w:b/>
        </w:rPr>
        <w:t>wymaganiami Zamawiającego.</w:t>
      </w:r>
    </w:p>
    <w:p w14:paraId="0B2A07D9" w14:textId="2D2B6581" w:rsidR="00C3016F" w:rsidRPr="00F81688" w:rsidRDefault="00C3016F" w:rsidP="00E243F8">
      <w:pPr>
        <w:rPr>
          <w:b/>
        </w:rPr>
      </w:pPr>
      <w:r w:rsidRPr="00F81688">
        <w:rPr>
          <w:b/>
        </w:rPr>
        <w:t>Zadanie 1.</w:t>
      </w:r>
      <w:r w:rsidR="00EC22CB" w:rsidRPr="00F81688">
        <w:rPr>
          <w:rFonts w:cstheme="minorHAnsi"/>
          <w:lang w:eastAsia="pl-PL" w:bidi="pl-PL"/>
        </w:rPr>
        <w:t xml:space="preserve"> </w:t>
      </w:r>
      <w:r w:rsidR="00EB2CC8" w:rsidRPr="00B71FD8">
        <w:rPr>
          <w:rFonts w:cstheme="minorHAnsi"/>
          <w:b/>
          <w:sz w:val="24"/>
          <w:szCs w:val="24"/>
          <w:lang w:eastAsia="pl-PL" w:bidi="pl-PL"/>
        </w:rPr>
        <w:t>Jeden zestaw komputerowy</w:t>
      </w:r>
      <w:r w:rsidR="00E243F8" w:rsidRPr="00F81688">
        <w:rPr>
          <w:rFonts w:cstheme="minorHAnsi"/>
          <w:lang w:eastAsia="pl-PL" w:bidi="pl-PL"/>
        </w:rPr>
        <w:br/>
        <w:t>Wymagania minimalne lub równoważne. Wykonawca, który powołuje się na rozwiązania równoważne jest obowiązany wykazać, że oferowane przez niego dostawy spełniają wymagania określone przez Zamawiającego.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1"/>
        <w:gridCol w:w="2248"/>
        <w:gridCol w:w="6402"/>
      </w:tblGrid>
      <w:tr w:rsidR="007C618A" w:rsidRPr="00F81688" w14:paraId="7C2F30E0" w14:textId="77777777" w:rsidTr="007C618A">
        <w:tc>
          <w:tcPr>
            <w:tcW w:w="701" w:type="dxa"/>
            <w:shd w:val="clear" w:color="auto" w:fill="E7E6E6" w:themeFill="background2"/>
            <w:vAlign w:val="center"/>
          </w:tcPr>
          <w:p w14:paraId="43257729" w14:textId="6120BDCC" w:rsidR="007C618A" w:rsidRPr="00F81688" w:rsidRDefault="007C618A" w:rsidP="00D864FF">
            <w:pPr>
              <w:jc w:val="center"/>
            </w:pPr>
            <w:r w:rsidRPr="00F81688">
              <w:t>L.p.</w:t>
            </w:r>
          </w:p>
        </w:tc>
        <w:tc>
          <w:tcPr>
            <w:tcW w:w="2248" w:type="dxa"/>
            <w:shd w:val="clear" w:color="auto" w:fill="E7E6E6" w:themeFill="background2"/>
            <w:vAlign w:val="center"/>
          </w:tcPr>
          <w:p w14:paraId="0F5929B4" w14:textId="7898B144" w:rsidR="007C618A" w:rsidRPr="00F81688" w:rsidRDefault="007C618A" w:rsidP="00D864FF">
            <w:pPr>
              <w:jc w:val="center"/>
            </w:pPr>
            <w:r w:rsidRPr="00F81688">
              <w:t>Nazwa komponentu</w:t>
            </w:r>
          </w:p>
        </w:tc>
        <w:tc>
          <w:tcPr>
            <w:tcW w:w="6402" w:type="dxa"/>
            <w:shd w:val="clear" w:color="auto" w:fill="E7E6E6" w:themeFill="background2"/>
            <w:vAlign w:val="center"/>
          </w:tcPr>
          <w:p w14:paraId="6AA18EA4" w14:textId="14D5779D" w:rsidR="007C618A" w:rsidRPr="00F81688" w:rsidRDefault="007C618A" w:rsidP="00D864FF">
            <w:pPr>
              <w:jc w:val="center"/>
            </w:pPr>
            <w:r w:rsidRPr="00F81688">
              <w:t>Wymagane minimalne parametry techniczne</w:t>
            </w:r>
          </w:p>
        </w:tc>
      </w:tr>
      <w:tr w:rsidR="007C618A" w:rsidRPr="00F81688" w14:paraId="59DEEB20" w14:textId="77777777" w:rsidTr="007C618A">
        <w:tc>
          <w:tcPr>
            <w:tcW w:w="701" w:type="dxa"/>
          </w:tcPr>
          <w:p w14:paraId="39730C38" w14:textId="66EE592C" w:rsidR="007C618A" w:rsidRPr="00F81688" w:rsidRDefault="007C618A" w:rsidP="00D864FF">
            <w:pPr>
              <w:jc w:val="center"/>
            </w:pPr>
            <w:r w:rsidRPr="00F81688">
              <w:t>1.</w:t>
            </w:r>
          </w:p>
        </w:tc>
        <w:tc>
          <w:tcPr>
            <w:tcW w:w="2248" w:type="dxa"/>
          </w:tcPr>
          <w:p w14:paraId="0DA88A27" w14:textId="1734C354" w:rsidR="007C618A" w:rsidRPr="00F81688" w:rsidRDefault="007C618A" w:rsidP="00D864FF">
            <w:r w:rsidRPr="00F81688">
              <w:t>Zastosowanie</w:t>
            </w:r>
          </w:p>
        </w:tc>
        <w:tc>
          <w:tcPr>
            <w:tcW w:w="6402" w:type="dxa"/>
          </w:tcPr>
          <w:p w14:paraId="15C8AA6D" w14:textId="6D417F2B" w:rsidR="007C618A" w:rsidRPr="00F81688" w:rsidRDefault="00933704" w:rsidP="00BD4756">
            <w:r w:rsidRPr="00933704">
              <w:t>Komputer stacjonarny typu stacja robocza, fabrycznie nowy, gotowy do pracy</w:t>
            </w:r>
            <w:r w:rsidR="00BD4756">
              <w:t>.</w:t>
            </w:r>
          </w:p>
        </w:tc>
      </w:tr>
      <w:tr w:rsidR="007C618A" w:rsidRPr="00F81688" w14:paraId="0BA63F36" w14:textId="77777777" w:rsidTr="007C618A">
        <w:tc>
          <w:tcPr>
            <w:tcW w:w="701" w:type="dxa"/>
          </w:tcPr>
          <w:p w14:paraId="0D22777D" w14:textId="72B6716F" w:rsidR="007C618A" w:rsidRPr="00F81688" w:rsidRDefault="000473B8" w:rsidP="00D864FF">
            <w:pPr>
              <w:jc w:val="center"/>
            </w:pPr>
            <w:r>
              <w:t>2</w:t>
            </w:r>
            <w:r w:rsidR="007C618A" w:rsidRPr="00F81688">
              <w:t>.</w:t>
            </w:r>
          </w:p>
        </w:tc>
        <w:tc>
          <w:tcPr>
            <w:tcW w:w="2248" w:type="dxa"/>
          </w:tcPr>
          <w:p w14:paraId="7E4EA1DD" w14:textId="6AC0E50F" w:rsidR="007C618A" w:rsidRPr="00F81688" w:rsidRDefault="007C618A" w:rsidP="00D864FF">
            <w:r w:rsidRPr="00F81688">
              <w:t>Procesor</w:t>
            </w:r>
          </w:p>
        </w:tc>
        <w:tc>
          <w:tcPr>
            <w:tcW w:w="6402" w:type="dxa"/>
          </w:tcPr>
          <w:p w14:paraId="5B3ACEB8" w14:textId="6D932F30" w:rsidR="007C618A" w:rsidRDefault="00FF6E8C" w:rsidP="000A5072">
            <w:r>
              <w:t>P</w:t>
            </w:r>
            <w:r w:rsidR="000A5072">
              <w:t xml:space="preserve">rocesor o min </w:t>
            </w:r>
            <w:r w:rsidR="00303C25">
              <w:t>8</w:t>
            </w:r>
            <w:r w:rsidR="000A5072">
              <w:t xml:space="preserve"> rdzeniach i min. </w:t>
            </w:r>
            <w:r w:rsidR="00D1209B">
              <w:t>1</w:t>
            </w:r>
            <w:r w:rsidR="00303C25">
              <w:t>6</w:t>
            </w:r>
            <w:r w:rsidR="000A5072">
              <w:t xml:space="preserve"> wątkach, o często</w:t>
            </w:r>
            <w:r w:rsidR="00D1209B">
              <w:t>tliwości bazowej min. 3,</w:t>
            </w:r>
            <w:r w:rsidR="00332C5A">
              <w:t>6</w:t>
            </w:r>
            <w:r w:rsidR="00D1209B">
              <w:t xml:space="preserve"> GHz, p</w:t>
            </w:r>
            <w:r w:rsidR="00D1209B" w:rsidRPr="00D1209B">
              <w:t>ojemność pamięci cache L3</w:t>
            </w:r>
            <w:r w:rsidR="00D1209B">
              <w:t xml:space="preserve"> </w:t>
            </w:r>
            <w:r w:rsidR="000A5072">
              <w:t xml:space="preserve">min. </w:t>
            </w:r>
            <w:r w:rsidR="00AA17E5">
              <w:t>16</w:t>
            </w:r>
            <w:r w:rsidR="000A5072">
              <w:t xml:space="preserve"> MB, </w:t>
            </w:r>
            <w:r w:rsidR="007C618A" w:rsidRPr="00F81688">
              <w:t>według testu wydajnościowego PassMark CPU</w:t>
            </w:r>
            <w:r w:rsidR="00970C1B">
              <w:t xml:space="preserve"> (</w:t>
            </w:r>
            <w:r w:rsidR="00970C1B" w:rsidRPr="00970C1B">
              <w:rPr>
                <w:sz w:val="20"/>
                <w:szCs w:val="20"/>
              </w:rPr>
              <w:t>https://www.cpubenchmark.net/cpu_list.php</w:t>
            </w:r>
            <w:r w:rsidR="00970C1B">
              <w:t>)</w:t>
            </w:r>
            <w:r w:rsidR="007C618A" w:rsidRPr="00F81688">
              <w:t xml:space="preserve"> – wynik nie może być niższy niż </w:t>
            </w:r>
            <w:r w:rsidR="002257E6">
              <w:t>19562</w:t>
            </w:r>
            <w:r w:rsidR="00D75144">
              <w:t xml:space="preserve"> punktów.</w:t>
            </w:r>
          </w:p>
          <w:p w14:paraId="428642D7" w14:textId="3EB18418" w:rsidR="00D75144" w:rsidRPr="00F81688" w:rsidRDefault="00D75144" w:rsidP="000A5072">
            <w:r>
              <w:t>Chłodzenie procesora z dwoma wentylatorami</w:t>
            </w:r>
            <w:r w:rsidR="00734210">
              <w:t>, regulacja prędkości,</w:t>
            </w:r>
            <w:r>
              <w:t xml:space="preserve"> maks. </w:t>
            </w:r>
            <w:r w:rsidR="00734210">
              <w:t>p</w:t>
            </w:r>
            <w:r>
              <w:t>rędkoś</w:t>
            </w:r>
            <w:r w:rsidR="00734210">
              <w:t>ć</w:t>
            </w:r>
            <w:r>
              <w:t xml:space="preserve"> obrotow</w:t>
            </w:r>
            <w:r w:rsidR="00734210">
              <w:t>a</w:t>
            </w:r>
            <w:r>
              <w:t xml:space="preserve"> minimum </w:t>
            </w:r>
            <w:r w:rsidRPr="00D75144">
              <w:t>1600 obr./min.</w:t>
            </w:r>
          </w:p>
          <w:p w14:paraId="29A4A8FA" w14:textId="7A194E71" w:rsidR="007C618A" w:rsidRPr="00F81688" w:rsidRDefault="007C618A" w:rsidP="00B36D38">
            <w:r w:rsidRPr="00F81688">
              <w:t>Zamawiający oczekuje wyszczególnienia w ofercie nazwy producenta i modelu oferowanego procesora.</w:t>
            </w:r>
          </w:p>
        </w:tc>
      </w:tr>
      <w:tr w:rsidR="007C618A" w:rsidRPr="00F81688" w14:paraId="4C94D946" w14:textId="77777777" w:rsidTr="007C618A">
        <w:tc>
          <w:tcPr>
            <w:tcW w:w="701" w:type="dxa"/>
          </w:tcPr>
          <w:p w14:paraId="25A6926C" w14:textId="33BF1C6E" w:rsidR="007C618A" w:rsidRPr="00F81688" w:rsidRDefault="000473B8" w:rsidP="00D864FF">
            <w:pPr>
              <w:jc w:val="center"/>
            </w:pPr>
            <w:r>
              <w:t>3</w:t>
            </w:r>
            <w:r w:rsidR="007C618A">
              <w:t>.</w:t>
            </w:r>
          </w:p>
        </w:tc>
        <w:tc>
          <w:tcPr>
            <w:tcW w:w="2248" w:type="dxa"/>
          </w:tcPr>
          <w:p w14:paraId="024BF542" w14:textId="2FE822C2" w:rsidR="007C618A" w:rsidRPr="00F81688" w:rsidRDefault="007C618A" w:rsidP="00D864FF">
            <w:r w:rsidRPr="00D725DF">
              <w:t>Liczba rdzeni procesora</w:t>
            </w:r>
          </w:p>
        </w:tc>
        <w:tc>
          <w:tcPr>
            <w:tcW w:w="6402" w:type="dxa"/>
          </w:tcPr>
          <w:p w14:paraId="370C850C" w14:textId="39A7D0D0" w:rsidR="007C618A" w:rsidRPr="00F81688" w:rsidRDefault="00CD027A" w:rsidP="00D725DF">
            <w:r>
              <w:t>8</w:t>
            </w:r>
          </w:p>
        </w:tc>
      </w:tr>
      <w:tr w:rsidR="00493277" w:rsidRPr="00F81688" w14:paraId="4AAAD221" w14:textId="77777777" w:rsidTr="007C618A">
        <w:tc>
          <w:tcPr>
            <w:tcW w:w="701" w:type="dxa"/>
          </w:tcPr>
          <w:p w14:paraId="61407CC6" w14:textId="7977AD14" w:rsidR="00493277" w:rsidRDefault="000473B8" w:rsidP="00D864FF">
            <w:pPr>
              <w:jc w:val="center"/>
            </w:pPr>
            <w:r>
              <w:t>4</w:t>
            </w:r>
            <w:r w:rsidR="009A4049">
              <w:t>.</w:t>
            </w:r>
          </w:p>
        </w:tc>
        <w:tc>
          <w:tcPr>
            <w:tcW w:w="2248" w:type="dxa"/>
          </w:tcPr>
          <w:p w14:paraId="01FF92BF" w14:textId="6E0D0956" w:rsidR="00493277" w:rsidRPr="00D725DF" w:rsidRDefault="00493277" w:rsidP="00D864FF">
            <w:r>
              <w:t>Liczba wątków procesora</w:t>
            </w:r>
          </w:p>
        </w:tc>
        <w:tc>
          <w:tcPr>
            <w:tcW w:w="6402" w:type="dxa"/>
          </w:tcPr>
          <w:p w14:paraId="44AD628F" w14:textId="58676D6A" w:rsidR="00493277" w:rsidRDefault="00D1209B" w:rsidP="00CD027A">
            <w:r>
              <w:t>1</w:t>
            </w:r>
            <w:r w:rsidR="00CD027A">
              <w:t>6</w:t>
            </w:r>
          </w:p>
        </w:tc>
      </w:tr>
      <w:tr w:rsidR="007C618A" w:rsidRPr="00F81688" w14:paraId="01156E6D" w14:textId="77777777" w:rsidTr="007C618A">
        <w:tc>
          <w:tcPr>
            <w:tcW w:w="701" w:type="dxa"/>
          </w:tcPr>
          <w:p w14:paraId="6AAF4AA3" w14:textId="1AF156EE" w:rsidR="007C618A" w:rsidRPr="00F81688" w:rsidRDefault="000473B8" w:rsidP="00D864FF">
            <w:pPr>
              <w:jc w:val="center"/>
            </w:pPr>
            <w:r>
              <w:t>5</w:t>
            </w:r>
            <w:r w:rsidR="007C618A">
              <w:t>.</w:t>
            </w:r>
          </w:p>
        </w:tc>
        <w:tc>
          <w:tcPr>
            <w:tcW w:w="2248" w:type="dxa"/>
          </w:tcPr>
          <w:p w14:paraId="61CF42C1" w14:textId="0E5D1C74" w:rsidR="007C618A" w:rsidRPr="00D725DF" w:rsidRDefault="007C618A" w:rsidP="00D864FF">
            <w:r w:rsidRPr="00D725DF">
              <w:t xml:space="preserve">Pamięć podręczna </w:t>
            </w:r>
            <w:r w:rsidR="008079EF">
              <w:t xml:space="preserve">L3 </w:t>
            </w:r>
            <w:r w:rsidRPr="00D725DF">
              <w:t>procesora</w:t>
            </w:r>
          </w:p>
        </w:tc>
        <w:tc>
          <w:tcPr>
            <w:tcW w:w="6402" w:type="dxa"/>
          </w:tcPr>
          <w:p w14:paraId="6740C366" w14:textId="5B49B98F" w:rsidR="007C618A" w:rsidRDefault="00A9213C" w:rsidP="00B36D38">
            <w:r>
              <w:t>16</w:t>
            </w:r>
            <w:r w:rsidR="00D529A9">
              <w:t xml:space="preserve"> </w:t>
            </w:r>
            <w:r w:rsidR="007C618A">
              <w:t>MB</w:t>
            </w:r>
          </w:p>
        </w:tc>
      </w:tr>
      <w:tr w:rsidR="007C618A" w:rsidRPr="00F81688" w14:paraId="35D428C1" w14:textId="77777777" w:rsidTr="007C618A">
        <w:tc>
          <w:tcPr>
            <w:tcW w:w="701" w:type="dxa"/>
          </w:tcPr>
          <w:p w14:paraId="5EEE0329" w14:textId="2C08E421" w:rsidR="007C618A" w:rsidRPr="00F81688" w:rsidRDefault="000473B8" w:rsidP="00D864FF">
            <w:pPr>
              <w:jc w:val="center"/>
            </w:pPr>
            <w:r>
              <w:t>6</w:t>
            </w:r>
            <w:r w:rsidR="007C618A">
              <w:t>.</w:t>
            </w:r>
          </w:p>
        </w:tc>
        <w:tc>
          <w:tcPr>
            <w:tcW w:w="2248" w:type="dxa"/>
          </w:tcPr>
          <w:p w14:paraId="6BFC2D8F" w14:textId="6F1DAE69" w:rsidR="007C618A" w:rsidRPr="00F81688" w:rsidRDefault="007C618A" w:rsidP="00D864FF">
            <w:r w:rsidRPr="00D725DF">
              <w:t>Taktowanie bazowe procesora</w:t>
            </w:r>
          </w:p>
        </w:tc>
        <w:tc>
          <w:tcPr>
            <w:tcW w:w="6402" w:type="dxa"/>
          </w:tcPr>
          <w:p w14:paraId="446CB5D8" w14:textId="7BF4ABE7" w:rsidR="007C618A" w:rsidRPr="00F81688" w:rsidRDefault="000A5072" w:rsidP="00CD027A">
            <w:r>
              <w:t>3</w:t>
            </w:r>
            <w:r w:rsidR="00CD027A">
              <w:t>,</w:t>
            </w:r>
            <w:r w:rsidR="00D529A9">
              <w:t>6</w:t>
            </w:r>
            <w:r w:rsidR="00C801AB">
              <w:t xml:space="preserve"> GHz</w:t>
            </w:r>
          </w:p>
        </w:tc>
      </w:tr>
      <w:tr w:rsidR="000473B8" w:rsidRPr="00F81688" w14:paraId="4F072853" w14:textId="77777777" w:rsidTr="007C618A">
        <w:tc>
          <w:tcPr>
            <w:tcW w:w="701" w:type="dxa"/>
          </w:tcPr>
          <w:p w14:paraId="1D545486" w14:textId="54311865" w:rsidR="000473B8" w:rsidRDefault="000473B8" w:rsidP="000473B8">
            <w:pPr>
              <w:jc w:val="center"/>
            </w:pPr>
            <w:r>
              <w:t>7</w:t>
            </w:r>
            <w:r w:rsidRPr="00F81688">
              <w:t>.</w:t>
            </w:r>
          </w:p>
        </w:tc>
        <w:tc>
          <w:tcPr>
            <w:tcW w:w="2248" w:type="dxa"/>
          </w:tcPr>
          <w:p w14:paraId="473B6A47" w14:textId="4570BC8A" w:rsidR="000473B8" w:rsidRPr="00D725DF" w:rsidRDefault="000473B8" w:rsidP="000473B8">
            <w:r>
              <w:t>Płyta główna</w:t>
            </w:r>
          </w:p>
        </w:tc>
        <w:tc>
          <w:tcPr>
            <w:tcW w:w="6402" w:type="dxa"/>
          </w:tcPr>
          <w:p w14:paraId="4D68F837" w14:textId="51513BA9" w:rsidR="000473B8" w:rsidRDefault="000473B8" w:rsidP="00403389">
            <w:r>
              <w:t xml:space="preserve">Płyta główna z dwukanałową obsługą pamięci, 4 gniazdami pamięci, pojemność pamięci </w:t>
            </w:r>
            <w:r w:rsidR="00AA17E5">
              <w:t>min.</w:t>
            </w:r>
            <w:r>
              <w:t xml:space="preserve"> 128 GB, o</w:t>
            </w:r>
            <w:r w:rsidRPr="00EE1006">
              <w:t>bsługa Raid (0,1,10)</w:t>
            </w:r>
            <w:r>
              <w:t xml:space="preserve">, </w:t>
            </w:r>
            <w:r>
              <w:br/>
            </w:r>
            <w:r w:rsidR="0050597E">
              <w:t>z</w:t>
            </w:r>
            <w:r w:rsidRPr="000473B8">
              <w:t>łącza</w:t>
            </w:r>
            <w:r>
              <w:t xml:space="preserve">: min. 4 złączami </w:t>
            </w:r>
            <w:r w:rsidRPr="00BC4388">
              <w:t>Serial ATA III</w:t>
            </w:r>
            <w:r w:rsidR="0050597E">
              <w:t>,</w:t>
            </w:r>
            <w:r>
              <w:t xml:space="preserve"> min. 1 port sieci Gigabit Ethernet, min. 2 x USB 3.2 (Gen2), </w:t>
            </w:r>
            <w:r w:rsidR="00732131">
              <w:t>5</w:t>
            </w:r>
            <w:r>
              <w:t xml:space="preserve"> x USB 3.2 (Gen1), złącze audio, </w:t>
            </w:r>
            <w:r w:rsidR="00403389">
              <w:t>2</w:t>
            </w:r>
            <w:r>
              <w:t xml:space="preserve"> x gniazdo M.2, </w:t>
            </w:r>
            <w:r w:rsidR="00AA17E5">
              <w:t>1 x PCI-Express x16,</w:t>
            </w:r>
            <w:r w:rsidR="00403389">
              <w:t xml:space="preserve"> </w:t>
            </w:r>
            <w:r w:rsidR="00AA17E5">
              <w:t>2 x PCI-Express x1</w:t>
            </w:r>
            <w:r>
              <w:br/>
            </w:r>
            <w:r w:rsidRPr="00F81688">
              <w:t>Zamawiający oczekuje wyszczególnienia w ofercie nazwy producenta i modelu oferowanej płyty głównej.</w:t>
            </w:r>
          </w:p>
        </w:tc>
      </w:tr>
      <w:tr w:rsidR="000473B8" w:rsidRPr="00F81688" w14:paraId="6CACDFAF" w14:textId="77777777" w:rsidTr="007C618A">
        <w:tc>
          <w:tcPr>
            <w:tcW w:w="701" w:type="dxa"/>
          </w:tcPr>
          <w:p w14:paraId="1FAC8D88" w14:textId="3CAAF44E" w:rsidR="000473B8" w:rsidRPr="00F81688" w:rsidRDefault="000473B8" w:rsidP="000473B8">
            <w:pPr>
              <w:jc w:val="center"/>
            </w:pPr>
            <w:r>
              <w:lastRenderedPageBreak/>
              <w:t>8.</w:t>
            </w:r>
          </w:p>
        </w:tc>
        <w:tc>
          <w:tcPr>
            <w:tcW w:w="2248" w:type="dxa"/>
          </w:tcPr>
          <w:p w14:paraId="39BE6AF4" w14:textId="6375A0DE" w:rsidR="000473B8" w:rsidRPr="00F81688" w:rsidRDefault="000473B8" w:rsidP="000473B8">
            <w:r w:rsidRPr="00F81688">
              <w:t>Pamięć RAM</w:t>
            </w:r>
          </w:p>
        </w:tc>
        <w:tc>
          <w:tcPr>
            <w:tcW w:w="6402" w:type="dxa"/>
          </w:tcPr>
          <w:p w14:paraId="5919F698" w14:textId="244E4FB3" w:rsidR="000473B8" w:rsidRPr="00F81688" w:rsidRDefault="000473B8" w:rsidP="00220997">
            <w:r>
              <w:t>Pamięć RAM typu DDR4 o pojemności min. 16 GB (w modułach 2x8 GB), c</w:t>
            </w:r>
            <w:r w:rsidRPr="007C50B1">
              <w:t>zęstotliwość pracy</w:t>
            </w:r>
            <w:r>
              <w:t xml:space="preserve"> </w:t>
            </w:r>
            <w:r w:rsidR="00220997">
              <w:t>2933</w:t>
            </w:r>
            <w:r w:rsidRPr="007C50B1">
              <w:t xml:space="preserve"> MHz</w:t>
            </w:r>
            <w:r>
              <w:t>, p</w:t>
            </w:r>
            <w:r w:rsidRPr="007C50B1">
              <w:t xml:space="preserve">rzepustowość </w:t>
            </w:r>
            <w:r w:rsidR="00220997">
              <w:t xml:space="preserve">23400 </w:t>
            </w:r>
            <w:r w:rsidRPr="007C50B1">
              <w:t>MB/s</w:t>
            </w:r>
            <w:r>
              <w:t xml:space="preserve">, </w:t>
            </w:r>
            <w:r w:rsidR="00F02695">
              <w:t xml:space="preserve">max. </w:t>
            </w:r>
            <w:r>
              <w:t>o</w:t>
            </w:r>
            <w:r w:rsidR="00F02695">
              <w:t>późnienie (</w:t>
            </w:r>
            <w:r w:rsidRPr="007C50B1">
              <w:t>cycle latency</w:t>
            </w:r>
            <w:r w:rsidR="00F02695">
              <w:t>) -</w:t>
            </w:r>
            <w:r w:rsidRPr="007C50B1">
              <w:t xml:space="preserve"> </w:t>
            </w:r>
            <w:r w:rsidR="003F50D3">
              <w:t xml:space="preserve">do </w:t>
            </w:r>
            <w:r w:rsidRPr="007C50B1">
              <w:t>15</w:t>
            </w:r>
          </w:p>
        </w:tc>
      </w:tr>
      <w:tr w:rsidR="000473B8" w:rsidRPr="00F81688" w14:paraId="55C36A05" w14:textId="77777777" w:rsidTr="007C618A">
        <w:tc>
          <w:tcPr>
            <w:tcW w:w="701" w:type="dxa"/>
          </w:tcPr>
          <w:p w14:paraId="0AA3948C" w14:textId="44C71583" w:rsidR="000473B8" w:rsidRDefault="000473B8" w:rsidP="000473B8">
            <w:pPr>
              <w:jc w:val="center"/>
            </w:pPr>
            <w:r>
              <w:t>9.</w:t>
            </w:r>
          </w:p>
        </w:tc>
        <w:tc>
          <w:tcPr>
            <w:tcW w:w="2248" w:type="dxa"/>
          </w:tcPr>
          <w:p w14:paraId="40866BBE" w14:textId="6D5E60BE" w:rsidR="000473B8" w:rsidRPr="00F81688" w:rsidRDefault="000473B8" w:rsidP="000473B8">
            <w:r>
              <w:t>Karta grafiki</w:t>
            </w:r>
          </w:p>
        </w:tc>
        <w:tc>
          <w:tcPr>
            <w:tcW w:w="6402" w:type="dxa"/>
          </w:tcPr>
          <w:p w14:paraId="7FE02A4B" w14:textId="176EC186" w:rsidR="000473B8" w:rsidRDefault="000473B8" w:rsidP="00D40415">
            <w:r>
              <w:t xml:space="preserve">Karta grafiki z pamięcią dedykowaną min </w:t>
            </w:r>
            <w:r w:rsidR="00D40415">
              <w:t>6</w:t>
            </w:r>
            <w:r>
              <w:t xml:space="preserve"> GB DDR5, posiadająca min. 1 x </w:t>
            </w:r>
            <w:r w:rsidR="00D40415" w:rsidRPr="00D40415">
              <w:t>Display Port</w:t>
            </w:r>
            <w:r>
              <w:t>, 1 x wyjście HDMI</w:t>
            </w:r>
            <w:r w:rsidR="00D40415">
              <w:t>, t</w:t>
            </w:r>
            <w:r w:rsidR="00D40415" w:rsidRPr="00D40415">
              <w:t>yp złącza</w:t>
            </w:r>
            <w:r w:rsidR="00D40415">
              <w:t xml:space="preserve"> </w:t>
            </w:r>
            <w:r w:rsidR="00D40415" w:rsidRPr="00D40415">
              <w:t>PCI-Express x16</w:t>
            </w:r>
          </w:p>
        </w:tc>
      </w:tr>
      <w:tr w:rsidR="000473B8" w:rsidRPr="00F81688" w14:paraId="75EE76BD" w14:textId="77777777" w:rsidTr="007C618A">
        <w:tc>
          <w:tcPr>
            <w:tcW w:w="701" w:type="dxa"/>
          </w:tcPr>
          <w:p w14:paraId="2829ADB0" w14:textId="5395BC93" w:rsidR="000473B8" w:rsidRPr="00F81688" w:rsidRDefault="000473B8" w:rsidP="000473B8">
            <w:pPr>
              <w:jc w:val="center"/>
            </w:pPr>
            <w:r>
              <w:t>10.</w:t>
            </w:r>
          </w:p>
        </w:tc>
        <w:tc>
          <w:tcPr>
            <w:tcW w:w="2248" w:type="dxa"/>
          </w:tcPr>
          <w:p w14:paraId="61F90ECE" w14:textId="56A078E6" w:rsidR="000473B8" w:rsidRPr="00F81688" w:rsidRDefault="000473B8" w:rsidP="000473B8">
            <w:r w:rsidRPr="00F81688">
              <w:t>Dysk twardy</w:t>
            </w:r>
            <w:r w:rsidR="0025619A">
              <w:t xml:space="preserve"> SSD</w:t>
            </w:r>
          </w:p>
        </w:tc>
        <w:tc>
          <w:tcPr>
            <w:tcW w:w="6402" w:type="dxa"/>
          </w:tcPr>
          <w:p w14:paraId="2AB9D4D2" w14:textId="33D8C2D2" w:rsidR="000473B8" w:rsidRPr="00F81688" w:rsidRDefault="000473B8" w:rsidP="00B92F17">
            <w:r>
              <w:t>512 GB SSD</w:t>
            </w:r>
            <w:r w:rsidR="00B92F17">
              <w:t>, min. s</w:t>
            </w:r>
            <w:r w:rsidR="00B92F17" w:rsidRPr="00B92F17">
              <w:t>zybkość zapisu 2350 MB/s</w:t>
            </w:r>
          </w:p>
        </w:tc>
      </w:tr>
      <w:tr w:rsidR="0025619A" w:rsidRPr="00F81688" w14:paraId="57F231C8" w14:textId="77777777" w:rsidTr="007C618A">
        <w:tc>
          <w:tcPr>
            <w:tcW w:w="701" w:type="dxa"/>
          </w:tcPr>
          <w:p w14:paraId="2A8B75D6" w14:textId="2EB2D01F" w:rsidR="0025619A" w:rsidRDefault="003370A3" w:rsidP="000473B8">
            <w:pPr>
              <w:jc w:val="center"/>
            </w:pPr>
            <w:r>
              <w:t>11.</w:t>
            </w:r>
          </w:p>
        </w:tc>
        <w:tc>
          <w:tcPr>
            <w:tcW w:w="2248" w:type="dxa"/>
          </w:tcPr>
          <w:p w14:paraId="43346936" w14:textId="248F5C59" w:rsidR="0025619A" w:rsidRPr="00F81688" w:rsidRDefault="0025619A" w:rsidP="000473B8">
            <w:r>
              <w:t>Dodatkowy dysk twardy HDD</w:t>
            </w:r>
            <w:r w:rsidR="00B84683">
              <w:t xml:space="preserve"> (magnetyczny)</w:t>
            </w:r>
          </w:p>
        </w:tc>
        <w:tc>
          <w:tcPr>
            <w:tcW w:w="6402" w:type="dxa"/>
          </w:tcPr>
          <w:p w14:paraId="1EF07A38" w14:textId="3F4BAB16" w:rsidR="00B84683" w:rsidRDefault="003370A3" w:rsidP="00B84683">
            <w:r>
              <w:t xml:space="preserve">Pojemność </w:t>
            </w:r>
            <w:r>
              <w:t>-</w:t>
            </w:r>
            <w:r>
              <w:t xml:space="preserve"> </w:t>
            </w:r>
            <w:r>
              <w:t xml:space="preserve">2 </w:t>
            </w:r>
            <w:r w:rsidR="0025619A">
              <w:t>TB</w:t>
            </w:r>
            <w:r w:rsidR="00B84683">
              <w:t>,</w:t>
            </w:r>
          </w:p>
          <w:p w14:paraId="693DB2B3" w14:textId="71E463A2" w:rsidR="00B84683" w:rsidRDefault="00B84683" w:rsidP="00B84683">
            <w:r>
              <w:t xml:space="preserve">Rodzina produktów - </w:t>
            </w:r>
            <w:r>
              <w:t>Red</w:t>
            </w:r>
          </w:p>
          <w:p w14:paraId="5BF106AB" w14:textId="668F50A0" w:rsidR="00B84683" w:rsidRDefault="00B84683" w:rsidP="00B84683">
            <w:r>
              <w:t xml:space="preserve">Rodzaj dysku </w:t>
            </w:r>
            <w:r>
              <w:t xml:space="preserve">- </w:t>
            </w:r>
            <w:r>
              <w:t>wewnętrzny</w:t>
            </w:r>
          </w:p>
          <w:p w14:paraId="4899AAA8" w14:textId="7BDE717E" w:rsidR="00B84683" w:rsidRDefault="00B84683" w:rsidP="00B84683">
            <w:r>
              <w:t>Typ</w:t>
            </w:r>
            <w:r>
              <w:t xml:space="preserve"> - </w:t>
            </w:r>
            <w:r>
              <w:t>HDD (magnetyczny)</w:t>
            </w:r>
          </w:p>
          <w:p w14:paraId="4A34D562" w14:textId="1FB4F2E0" w:rsidR="00B84683" w:rsidRDefault="00B84683" w:rsidP="00B84683">
            <w:r>
              <w:t xml:space="preserve">Format </w:t>
            </w:r>
            <w:r>
              <w:tab/>
            </w:r>
            <w:r>
              <w:t xml:space="preserve">- </w:t>
            </w:r>
            <w:r>
              <w:t>3.5 cala</w:t>
            </w:r>
          </w:p>
          <w:p w14:paraId="67EAEF16" w14:textId="193DEB12" w:rsidR="00B84683" w:rsidRDefault="00B84683" w:rsidP="00B84683">
            <w:r>
              <w:t xml:space="preserve">Interfejs </w:t>
            </w:r>
            <w:r>
              <w:t xml:space="preserve">- </w:t>
            </w:r>
            <w:r>
              <w:t>Serial ATA III</w:t>
            </w:r>
          </w:p>
          <w:p w14:paraId="30B8B1D2" w14:textId="69F5FB08" w:rsidR="00B84683" w:rsidRDefault="003370A3" w:rsidP="00B84683">
            <w:r>
              <w:t>Max. p</w:t>
            </w:r>
            <w:r w:rsidR="00B84683">
              <w:t xml:space="preserve">rędkość obrotowa </w:t>
            </w:r>
            <w:r>
              <w:t xml:space="preserve">- </w:t>
            </w:r>
            <w:r w:rsidR="00B84683">
              <w:t>5400 obr./min.</w:t>
            </w:r>
          </w:p>
          <w:p w14:paraId="388A8461" w14:textId="1C1A1F66" w:rsidR="00B84683" w:rsidRDefault="00B84683" w:rsidP="00B84683">
            <w:r>
              <w:t xml:space="preserve">Pamięć cache </w:t>
            </w:r>
            <w:r w:rsidR="003370A3">
              <w:t xml:space="preserve">- </w:t>
            </w:r>
            <w:r>
              <w:t>256 MB</w:t>
            </w:r>
          </w:p>
          <w:p w14:paraId="350554D5" w14:textId="17B143B7" w:rsidR="00B84683" w:rsidRDefault="00B84683" w:rsidP="00B84683">
            <w:r>
              <w:t>Maks. transfer zewnętrzny</w:t>
            </w:r>
            <w:r w:rsidR="003370A3">
              <w:t xml:space="preserve"> - </w:t>
            </w:r>
            <w:r>
              <w:t>180 MB/s</w:t>
            </w:r>
          </w:p>
          <w:p w14:paraId="28942FD2" w14:textId="673C360C" w:rsidR="00B84683" w:rsidRDefault="00B84683" w:rsidP="00B84683">
            <w:r>
              <w:t xml:space="preserve">Wytrzymałość na wstrząsy w czasie pracy </w:t>
            </w:r>
            <w:r w:rsidR="003370A3">
              <w:t xml:space="preserve">- </w:t>
            </w:r>
            <w:r>
              <w:t>65 G</w:t>
            </w:r>
          </w:p>
          <w:p w14:paraId="57FB46DB" w14:textId="6B9EC2A0" w:rsidR="00B84683" w:rsidRDefault="00B84683" w:rsidP="00B84683">
            <w:r>
              <w:t>Wytrzymałość na wstrząsy w czasie spoczynku</w:t>
            </w:r>
            <w:r w:rsidR="003370A3">
              <w:t xml:space="preserve"> - </w:t>
            </w:r>
            <w:r>
              <w:t>250 G</w:t>
            </w:r>
          </w:p>
          <w:p w14:paraId="4CB5079F" w14:textId="627146B7" w:rsidR="0025619A" w:rsidRDefault="00B84683" w:rsidP="003370A3">
            <w:r>
              <w:t xml:space="preserve">Niezawodność MTBF </w:t>
            </w:r>
            <w:r w:rsidR="003370A3">
              <w:t xml:space="preserve">- </w:t>
            </w:r>
            <w:r>
              <w:t>1000000 godz.</w:t>
            </w:r>
          </w:p>
        </w:tc>
      </w:tr>
      <w:tr w:rsidR="000473B8" w:rsidRPr="00F81688" w14:paraId="290C27B3" w14:textId="77777777" w:rsidTr="007C618A">
        <w:tc>
          <w:tcPr>
            <w:tcW w:w="701" w:type="dxa"/>
          </w:tcPr>
          <w:p w14:paraId="546F630D" w14:textId="627E20B1" w:rsidR="000473B8" w:rsidRDefault="003370A3" w:rsidP="000473B8">
            <w:pPr>
              <w:jc w:val="center"/>
            </w:pPr>
            <w:r>
              <w:t>12</w:t>
            </w:r>
            <w:r w:rsidR="000473B8">
              <w:t>.</w:t>
            </w:r>
          </w:p>
        </w:tc>
        <w:tc>
          <w:tcPr>
            <w:tcW w:w="2248" w:type="dxa"/>
          </w:tcPr>
          <w:p w14:paraId="5037DA57" w14:textId="2689A770" w:rsidR="000473B8" w:rsidRPr="00F81688" w:rsidRDefault="000473B8" w:rsidP="000473B8">
            <w:r>
              <w:t>Interfejs dysku</w:t>
            </w:r>
          </w:p>
        </w:tc>
        <w:tc>
          <w:tcPr>
            <w:tcW w:w="6402" w:type="dxa"/>
          </w:tcPr>
          <w:p w14:paraId="09C015AC" w14:textId="0AA55113" w:rsidR="000473B8" w:rsidRDefault="000473B8" w:rsidP="000473B8">
            <w:r w:rsidRPr="00EA43A9">
              <w:t>M.2</w:t>
            </w:r>
          </w:p>
        </w:tc>
      </w:tr>
      <w:tr w:rsidR="000473B8" w:rsidRPr="00F81688" w14:paraId="6DC81F4D" w14:textId="77777777" w:rsidTr="007C618A">
        <w:tc>
          <w:tcPr>
            <w:tcW w:w="701" w:type="dxa"/>
          </w:tcPr>
          <w:p w14:paraId="061931EE" w14:textId="251EA18B" w:rsidR="000473B8" w:rsidRPr="00F81688" w:rsidRDefault="003370A3" w:rsidP="000473B8">
            <w:pPr>
              <w:jc w:val="center"/>
            </w:pPr>
            <w:r>
              <w:t>13</w:t>
            </w:r>
            <w:r w:rsidR="000473B8">
              <w:t>.</w:t>
            </w:r>
          </w:p>
        </w:tc>
        <w:tc>
          <w:tcPr>
            <w:tcW w:w="2248" w:type="dxa"/>
          </w:tcPr>
          <w:p w14:paraId="0F9D3B93" w14:textId="546E9CCA" w:rsidR="000473B8" w:rsidRPr="00F81688" w:rsidRDefault="000473B8" w:rsidP="000473B8">
            <w:r w:rsidRPr="00F81688">
              <w:t>Karta dźwiękowa</w:t>
            </w:r>
          </w:p>
        </w:tc>
        <w:tc>
          <w:tcPr>
            <w:tcW w:w="6402" w:type="dxa"/>
          </w:tcPr>
          <w:p w14:paraId="1E032E27" w14:textId="54901E0B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>Zintegrowana</w:t>
            </w:r>
          </w:p>
        </w:tc>
      </w:tr>
      <w:tr w:rsidR="000473B8" w:rsidRPr="00F81688" w14:paraId="1A8EB652" w14:textId="77777777" w:rsidTr="007C618A">
        <w:tc>
          <w:tcPr>
            <w:tcW w:w="701" w:type="dxa"/>
          </w:tcPr>
          <w:p w14:paraId="6F4E05A3" w14:textId="5375BD8E" w:rsidR="000473B8" w:rsidRPr="00F81688" w:rsidRDefault="003370A3" w:rsidP="000473B8">
            <w:pPr>
              <w:jc w:val="center"/>
            </w:pPr>
            <w:r>
              <w:t>14</w:t>
            </w:r>
            <w:r w:rsidR="000473B8">
              <w:t>.</w:t>
            </w:r>
          </w:p>
        </w:tc>
        <w:tc>
          <w:tcPr>
            <w:tcW w:w="2248" w:type="dxa"/>
          </w:tcPr>
          <w:p w14:paraId="1F3B270B" w14:textId="4AFE8881" w:rsidR="000473B8" w:rsidRPr="00F81688" w:rsidRDefault="000473B8" w:rsidP="000473B8">
            <w:r w:rsidRPr="00F81688">
              <w:t>Typ napędu optycznego</w:t>
            </w:r>
          </w:p>
        </w:tc>
        <w:tc>
          <w:tcPr>
            <w:tcW w:w="6402" w:type="dxa"/>
          </w:tcPr>
          <w:p w14:paraId="3B5588F8" w14:textId="5535F5E5" w:rsidR="000473B8" w:rsidRPr="00F81688" w:rsidRDefault="000473B8" w:rsidP="000473B8">
            <w:pPr>
              <w:tabs>
                <w:tab w:val="left" w:pos="1290"/>
              </w:tabs>
            </w:pPr>
            <w:r>
              <w:t>DVD +-RW</w:t>
            </w:r>
          </w:p>
        </w:tc>
      </w:tr>
      <w:tr w:rsidR="000473B8" w:rsidRPr="00F81688" w14:paraId="41E0F91E" w14:textId="77777777" w:rsidTr="007C618A">
        <w:tc>
          <w:tcPr>
            <w:tcW w:w="701" w:type="dxa"/>
          </w:tcPr>
          <w:p w14:paraId="1AAD5DC9" w14:textId="01B662FE" w:rsidR="000473B8" w:rsidRPr="00F81688" w:rsidRDefault="003370A3" w:rsidP="000473B8">
            <w:pPr>
              <w:jc w:val="center"/>
            </w:pPr>
            <w:r>
              <w:t>15</w:t>
            </w:r>
            <w:r w:rsidR="000473B8">
              <w:t>.</w:t>
            </w:r>
          </w:p>
        </w:tc>
        <w:tc>
          <w:tcPr>
            <w:tcW w:w="2248" w:type="dxa"/>
          </w:tcPr>
          <w:p w14:paraId="07F3B799" w14:textId="0FC2A386" w:rsidR="000473B8" w:rsidRPr="00F81688" w:rsidRDefault="000473B8" w:rsidP="000473B8">
            <w:r w:rsidRPr="00F81688">
              <w:t>System operacyjny</w:t>
            </w:r>
          </w:p>
        </w:tc>
        <w:tc>
          <w:tcPr>
            <w:tcW w:w="6402" w:type="dxa"/>
          </w:tcPr>
          <w:p w14:paraId="047D3A19" w14:textId="21326478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>zainstalowany system operacyjny</w:t>
            </w:r>
            <w:r w:rsidR="00113790">
              <w:t xml:space="preserve"> na dysku SSD</w:t>
            </w:r>
            <w:r w:rsidRPr="00F81688">
              <w:t xml:space="preserve"> niewymagający aktywacji za pomocą telefonu lub Internetu u producenta systemu – Microsoft Windows 10 Professional PL 64 – bit lub inny równoważny system operacyjny charakteryzujący się następującymi cechami: </w:t>
            </w:r>
          </w:p>
          <w:p w14:paraId="532A7858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- zlokalizowane w języku polskim co najmniej następujące elementy: pomoc techniczna i komunikaty systemowe, </w:t>
            </w:r>
          </w:p>
          <w:p w14:paraId="1F57A8B4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- uruchamianie autorskich aplikacji wymagających środowiska Microsoft .NET Framework, </w:t>
            </w:r>
          </w:p>
          <w:p w14:paraId="00EFC7FA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- wsparcie dla większości powszechnie używanych drukarek i urządzeń sieciowych, standardów USB, Plug&amp;Play, </w:t>
            </w:r>
          </w:p>
          <w:p w14:paraId="09D77959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- możliwość przywracania plików systemowych, </w:t>
            </w:r>
          </w:p>
          <w:p w14:paraId="2A56EF4D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- możliwość zdalnej instalacji, konfiguracji i administrowania systemem, </w:t>
            </w:r>
          </w:p>
          <w:p w14:paraId="64272324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- możliwość podłączenia oraz pełnej współpracy z systemem MS Windows 2003/2008 Server oraz MS Active Directory jako klient domeny MS Windows, </w:t>
            </w:r>
          </w:p>
          <w:p w14:paraId="4C7C0D2F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- zabezpieczony hasłem hierarchiczny dostęp do systemu, konta i profile użytkowników zarządzane zdalnie, </w:t>
            </w:r>
          </w:p>
          <w:p w14:paraId="4E1291D9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- zdalna instalacja oraz konfiguracja systemu za pomocą zasad grup propagowanych z domeny, </w:t>
            </w:r>
          </w:p>
          <w:p w14:paraId="39722080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- dostępność dwóch rodzajów graficznego interfejsu użytkownika: </w:t>
            </w:r>
          </w:p>
          <w:p w14:paraId="6A55B334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- klasyczny, umożliwiający obsługę przy pomocy klawiatury i myszy, </w:t>
            </w:r>
          </w:p>
          <w:p w14:paraId="74C8B086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- dotykowy umożliwiający sterowanie dotykiem, </w:t>
            </w:r>
          </w:p>
          <w:p w14:paraId="5228EE54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lastRenderedPageBreak/>
              <w:t xml:space="preserve">-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074BEADB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-możliwość dokonywania aktualizacji i poprawek systemu poprzez mechanizm zarządzany przez administratora systemu Zamawiającego, </w:t>
            </w:r>
          </w:p>
          <w:p w14:paraId="2BD71850" w14:textId="067D7AFA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>- wbudowana zapora internetowa (firewall) dla ochrony połączeń internetowych; zintegrowana z systemem konsola do zarządzania ustawieniami zapory,</w:t>
            </w:r>
          </w:p>
        </w:tc>
      </w:tr>
      <w:tr w:rsidR="000473B8" w:rsidRPr="00F81688" w14:paraId="49F04A02" w14:textId="77777777" w:rsidTr="007C618A">
        <w:tc>
          <w:tcPr>
            <w:tcW w:w="701" w:type="dxa"/>
          </w:tcPr>
          <w:p w14:paraId="64DE9BAB" w14:textId="233313C1" w:rsidR="000473B8" w:rsidRDefault="003370A3" w:rsidP="000473B8">
            <w:pPr>
              <w:jc w:val="center"/>
            </w:pPr>
            <w:r>
              <w:lastRenderedPageBreak/>
              <w:t>16</w:t>
            </w:r>
            <w:r w:rsidR="000473B8">
              <w:t>.</w:t>
            </w:r>
          </w:p>
        </w:tc>
        <w:tc>
          <w:tcPr>
            <w:tcW w:w="2248" w:type="dxa"/>
          </w:tcPr>
          <w:p w14:paraId="4B06EDF9" w14:textId="5F70C942" w:rsidR="000473B8" w:rsidRPr="00F81688" w:rsidRDefault="000473B8" w:rsidP="000473B8">
            <w:r>
              <w:t>Pozostałe elementy składowe</w:t>
            </w:r>
          </w:p>
        </w:tc>
        <w:tc>
          <w:tcPr>
            <w:tcW w:w="6402" w:type="dxa"/>
          </w:tcPr>
          <w:p w14:paraId="63E45726" w14:textId="44DBA68A" w:rsidR="000473B8" w:rsidRPr="00F81688" w:rsidRDefault="000473B8" w:rsidP="007F666B">
            <w:pPr>
              <w:tabs>
                <w:tab w:val="left" w:pos="1290"/>
              </w:tabs>
            </w:pPr>
            <w:r w:rsidRPr="008938D0">
              <w:rPr>
                <w:b/>
              </w:rPr>
              <w:t>Obudowa</w:t>
            </w:r>
            <w:r w:rsidR="00192E96">
              <w:t xml:space="preserve"> z min. dwoma wentylatorami</w:t>
            </w:r>
            <w:r>
              <w:t xml:space="preserve">, </w:t>
            </w:r>
            <w:r w:rsidRPr="008938D0">
              <w:rPr>
                <w:b/>
              </w:rPr>
              <w:t>zasilacz</w:t>
            </w:r>
            <w:r>
              <w:t xml:space="preserve"> o mocy wyjściowej min. 7</w:t>
            </w:r>
            <w:r w:rsidR="0093791E">
              <w:t>5</w:t>
            </w:r>
            <w:r>
              <w:t xml:space="preserve">0W, z certyfikatem min. </w:t>
            </w:r>
            <w:r w:rsidR="000031E7">
              <w:t>80 Plus Bronze</w:t>
            </w:r>
            <w:r>
              <w:t xml:space="preserve">, </w:t>
            </w:r>
            <w:r w:rsidRPr="008938D0">
              <w:rPr>
                <w:b/>
              </w:rPr>
              <w:t>napęd DVD +-RW</w:t>
            </w:r>
            <w:r>
              <w:t xml:space="preserve">, </w:t>
            </w:r>
            <w:r w:rsidRPr="008938D0">
              <w:rPr>
                <w:b/>
              </w:rPr>
              <w:t>klawiatura, mysz</w:t>
            </w:r>
            <w:r w:rsidR="006E6D6B" w:rsidRPr="008938D0">
              <w:rPr>
                <w:b/>
              </w:rPr>
              <w:t>, kabel sieciowy</w:t>
            </w:r>
            <w:r w:rsidR="006E6D6B">
              <w:t xml:space="preserve"> (</w:t>
            </w:r>
            <w:r w:rsidR="006E6D6B" w:rsidRPr="006E6D6B">
              <w:t>patchcord RJ45, osłonka zalewana, kat. 5e UTP, 7m</w:t>
            </w:r>
            <w:r w:rsidR="006E6D6B">
              <w:t>)</w:t>
            </w:r>
            <w:r>
              <w:t xml:space="preserve"> i inne elementy</w:t>
            </w:r>
            <w:r w:rsidR="007F666B">
              <w:t xml:space="preserve"> </w:t>
            </w:r>
            <w:r>
              <w:t>niezbędne do prawidłowego funkcjonowania.</w:t>
            </w:r>
            <w:r>
              <w:br/>
            </w:r>
            <w:r w:rsidRPr="00330893">
              <w:t>Komputer musi zapewnić zgodność z następującymi normami : ACPI, CE</w:t>
            </w:r>
          </w:p>
        </w:tc>
      </w:tr>
      <w:tr w:rsidR="000473B8" w:rsidRPr="00F81688" w14:paraId="232D4485" w14:textId="77777777" w:rsidTr="007C618A">
        <w:tc>
          <w:tcPr>
            <w:tcW w:w="701" w:type="dxa"/>
          </w:tcPr>
          <w:p w14:paraId="013BA7E6" w14:textId="2C563C85" w:rsidR="000473B8" w:rsidRDefault="003370A3" w:rsidP="000473B8">
            <w:pPr>
              <w:jc w:val="center"/>
            </w:pPr>
            <w:r>
              <w:t>17</w:t>
            </w:r>
            <w:r w:rsidR="000473B8">
              <w:t>.</w:t>
            </w:r>
          </w:p>
        </w:tc>
        <w:tc>
          <w:tcPr>
            <w:tcW w:w="2248" w:type="dxa"/>
          </w:tcPr>
          <w:p w14:paraId="68A4C864" w14:textId="525C9AE6" w:rsidR="000473B8" w:rsidRPr="00F81688" w:rsidRDefault="000473B8" w:rsidP="000473B8">
            <w:r>
              <w:t xml:space="preserve">Gwarancja </w:t>
            </w:r>
          </w:p>
        </w:tc>
        <w:tc>
          <w:tcPr>
            <w:tcW w:w="6402" w:type="dxa"/>
          </w:tcPr>
          <w:p w14:paraId="14A89A1F" w14:textId="63E8D56C" w:rsidR="000473B8" w:rsidRPr="00F81688" w:rsidRDefault="000473B8" w:rsidP="000473B8">
            <w:pPr>
              <w:tabs>
                <w:tab w:val="left" w:pos="1290"/>
              </w:tabs>
            </w:pPr>
            <w:r>
              <w:t>Min. 3</w:t>
            </w:r>
            <w:r w:rsidRPr="006F2A35">
              <w:t>6 miesięcy w trybie tzw. „Next Business Day”, realizowana przez producenta komputera bądź Wykonawcę umowy.</w:t>
            </w:r>
          </w:p>
        </w:tc>
      </w:tr>
      <w:tr w:rsidR="000473B8" w:rsidRPr="00F81688" w14:paraId="24126C47" w14:textId="77777777" w:rsidTr="007C618A">
        <w:tc>
          <w:tcPr>
            <w:tcW w:w="701" w:type="dxa"/>
          </w:tcPr>
          <w:p w14:paraId="19ACFC40" w14:textId="0FB86AB6" w:rsidR="000473B8" w:rsidRPr="00F81688" w:rsidRDefault="003370A3" w:rsidP="000473B8">
            <w:pPr>
              <w:jc w:val="center"/>
            </w:pPr>
            <w:r>
              <w:t>18</w:t>
            </w:r>
            <w:r w:rsidR="000473B8">
              <w:t>.</w:t>
            </w:r>
          </w:p>
        </w:tc>
        <w:tc>
          <w:tcPr>
            <w:tcW w:w="2248" w:type="dxa"/>
          </w:tcPr>
          <w:p w14:paraId="1C55E81D" w14:textId="77C38407" w:rsidR="000473B8" w:rsidRPr="00F81688" w:rsidRDefault="000473B8" w:rsidP="000473B8">
            <w:r w:rsidRPr="00F81688">
              <w:t>Dostawa</w:t>
            </w:r>
          </w:p>
        </w:tc>
        <w:tc>
          <w:tcPr>
            <w:tcW w:w="6402" w:type="dxa"/>
          </w:tcPr>
          <w:p w14:paraId="66CA0F84" w14:textId="77777777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 xml:space="preserve">Wszystkie części muszą być dostarczone w stanie fabrycznie nowym, w oryginalnym opakowaniu, wolnym od wad technicznych, prawnych i formalnych, zwłaszcza w zakresie licencji i uprawnień do aktualizacji oprogramowania systemowego, wraz z zainstalowanym oprogramowaniem systemowym i wymaganymi licencjami. </w:t>
            </w:r>
          </w:p>
          <w:p w14:paraId="26B6513E" w14:textId="6513EE55" w:rsidR="000473B8" w:rsidRPr="00F81688" w:rsidRDefault="000473B8" w:rsidP="000473B8">
            <w:pPr>
              <w:tabs>
                <w:tab w:val="left" w:pos="1290"/>
              </w:tabs>
            </w:pPr>
            <w:r w:rsidRPr="00F81688">
              <w:t>Zamawiający zastrzega sobie prawo do skierowania, po dostawie sprzętu, zapytania do producenta z prośbą o weryfikację numerów seryjnych w celu sprawdzenia zgodności ze specyfikacją i zastrzega sobie prawo odstąpienia od podpisania Protokołu Odbioru w przypadku nie spełnienia powyższych zapisów.</w:t>
            </w:r>
          </w:p>
        </w:tc>
      </w:tr>
    </w:tbl>
    <w:p w14:paraId="14A4C6ED" w14:textId="77777777" w:rsidR="00D864FF" w:rsidRPr="00F81688" w:rsidRDefault="00D864FF" w:rsidP="00D864FF"/>
    <w:p w14:paraId="71012D77" w14:textId="61D1EDDC" w:rsidR="005D19F1" w:rsidRPr="005D19F1" w:rsidRDefault="005D19F1" w:rsidP="005D19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F40FB8">
        <w:rPr>
          <w:b/>
          <w:sz w:val="24"/>
          <w:szCs w:val="24"/>
        </w:rPr>
        <w:t>2</w:t>
      </w:r>
      <w:r w:rsidRPr="00C3016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bookmarkStart w:id="0" w:name="_GoBack"/>
      <w:r w:rsidR="00777BA6" w:rsidRPr="00777BA6">
        <w:rPr>
          <w:rFonts w:cstheme="minorHAnsi"/>
          <w:b/>
          <w:lang w:eastAsia="pl-PL" w:bidi="pl-PL"/>
        </w:rPr>
        <w:t>Monitor komputerowy</w:t>
      </w:r>
      <w:bookmarkEnd w:id="0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5"/>
        <w:gridCol w:w="6382"/>
      </w:tblGrid>
      <w:tr w:rsidR="007C618A" w14:paraId="260421E8" w14:textId="77777777" w:rsidTr="007C618A">
        <w:tc>
          <w:tcPr>
            <w:tcW w:w="704" w:type="dxa"/>
            <w:shd w:val="clear" w:color="auto" w:fill="E7E6E6" w:themeFill="background2"/>
            <w:vAlign w:val="center"/>
          </w:tcPr>
          <w:p w14:paraId="77917253" w14:textId="77777777" w:rsidR="007C618A" w:rsidRDefault="007C618A" w:rsidP="00505102">
            <w:pPr>
              <w:jc w:val="center"/>
            </w:pPr>
            <w:r>
              <w:t>L.p.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1DBD855" w14:textId="77777777" w:rsidR="007C618A" w:rsidRDefault="007C618A" w:rsidP="00505102">
            <w:pPr>
              <w:jc w:val="center"/>
            </w:pPr>
            <w:r>
              <w:t>Nazwa komponentu</w:t>
            </w:r>
          </w:p>
        </w:tc>
        <w:tc>
          <w:tcPr>
            <w:tcW w:w="6382" w:type="dxa"/>
            <w:shd w:val="clear" w:color="auto" w:fill="E7E6E6" w:themeFill="background2"/>
            <w:vAlign w:val="center"/>
          </w:tcPr>
          <w:p w14:paraId="0A070A3A" w14:textId="77777777" w:rsidR="007C618A" w:rsidRDefault="007C618A" w:rsidP="00505102">
            <w:pPr>
              <w:jc w:val="center"/>
            </w:pPr>
            <w:r>
              <w:t>Wymagane minimalne parametry techniczne</w:t>
            </w:r>
          </w:p>
        </w:tc>
      </w:tr>
      <w:tr w:rsidR="007C618A" w:rsidRPr="003B6562" w14:paraId="1662A31E" w14:textId="77777777" w:rsidTr="007C618A">
        <w:tc>
          <w:tcPr>
            <w:tcW w:w="704" w:type="dxa"/>
          </w:tcPr>
          <w:p w14:paraId="07957908" w14:textId="77777777" w:rsidR="007C618A" w:rsidRDefault="007C618A" w:rsidP="00505102">
            <w:pPr>
              <w:jc w:val="center"/>
            </w:pPr>
            <w:r>
              <w:t>1.</w:t>
            </w:r>
          </w:p>
        </w:tc>
        <w:tc>
          <w:tcPr>
            <w:tcW w:w="2265" w:type="dxa"/>
          </w:tcPr>
          <w:p w14:paraId="0C50E0C8" w14:textId="1092F6E2" w:rsidR="007C618A" w:rsidRDefault="002F7097" w:rsidP="00505102">
            <w:r w:rsidRPr="002F7097">
              <w:t>Porty wejścia/wyjścia</w:t>
            </w:r>
          </w:p>
        </w:tc>
        <w:tc>
          <w:tcPr>
            <w:tcW w:w="6382" w:type="dxa"/>
          </w:tcPr>
          <w:p w14:paraId="15CC06F7" w14:textId="27A5B1B8" w:rsidR="007C618A" w:rsidRPr="003B6562" w:rsidRDefault="003B6562" w:rsidP="002F7097">
            <w:pPr>
              <w:rPr>
                <w:lang w:val="en-US"/>
              </w:rPr>
            </w:pPr>
            <w:r w:rsidRPr="003B6562">
              <w:rPr>
                <w:lang w:val="en-US"/>
              </w:rPr>
              <w:t xml:space="preserve">1 x HDMI </w:t>
            </w:r>
            <w:r w:rsidRPr="003B6562">
              <w:rPr>
                <w:lang w:val="en-US"/>
              </w:rPr>
              <w:br/>
              <w:t xml:space="preserve">1 x DisplayPort </w:t>
            </w:r>
            <w:r w:rsidRPr="003B6562">
              <w:rPr>
                <w:lang w:val="en-US"/>
              </w:rPr>
              <w:br/>
              <w:t>1 x wejście audio</w:t>
            </w:r>
          </w:p>
        </w:tc>
      </w:tr>
      <w:tr w:rsidR="007C618A" w14:paraId="633219F7" w14:textId="77777777" w:rsidTr="007C618A">
        <w:tc>
          <w:tcPr>
            <w:tcW w:w="704" w:type="dxa"/>
          </w:tcPr>
          <w:p w14:paraId="61186A46" w14:textId="77777777" w:rsidR="007C618A" w:rsidRDefault="007C618A" w:rsidP="00505102">
            <w:pPr>
              <w:jc w:val="center"/>
            </w:pPr>
            <w:r>
              <w:t>2.</w:t>
            </w:r>
          </w:p>
        </w:tc>
        <w:tc>
          <w:tcPr>
            <w:tcW w:w="2265" w:type="dxa"/>
          </w:tcPr>
          <w:p w14:paraId="00B1D800" w14:textId="551E3C78" w:rsidR="007C618A" w:rsidRDefault="002F7097" w:rsidP="00505102">
            <w:r>
              <w:t>Przekątna</w:t>
            </w:r>
          </w:p>
        </w:tc>
        <w:tc>
          <w:tcPr>
            <w:tcW w:w="6382" w:type="dxa"/>
          </w:tcPr>
          <w:p w14:paraId="41B81FF0" w14:textId="5042CB7B" w:rsidR="007C618A" w:rsidRDefault="002F7097" w:rsidP="00E66C56">
            <w:r>
              <w:t>23</w:t>
            </w:r>
            <w:r w:rsidR="00E66C56">
              <w:t>,</w:t>
            </w:r>
            <w:r>
              <w:t>8</w:t>
            </w:r>
            <w:r w:rsidR="00211976">
              <w:t xml:space="preserve"> ‘’</w:t>
            </w:r>
          </w:p>
        </w:tc>
      </w:tr>
      <w:tr w:rsidR="007C618A" w14:paraId="78265AF0" w14:textId="77777777" w:rsidTr="007C618A">
        <w:tc>
          <w:tcPr>
            <w:tcW w:w="704" w:type="dxa"/>
          </w:tcPr>
          <w:p w14:paraId="141AF1F9" w14:textId="77777777" w:rsidR="007C618A" w:rsidRDefault="007C618A" w:rsidP="00505102">
            <w:pPr>
              <w:jc w:val="center"/>
            </w:pPr>
            <w:r>
              <w:t>3.</w:t>
            </w:r>
          </w:p>
        </w:tc>
        <w:tc>
          <w:tcPr>
            <w:tcW w:w="2265" w:type="dxa"/>
          </w:tcPr>
          <w:p w14:paraId="68C19DBE" w14:textId="4892C3A1" w:rsidR="007C618A" w:rsidRDefault="002F7097" w:rsidP="00505102">
            <w:r>
              <w:t>Rozdzielczość nominalna</w:t>
            </w:r>
          </w:p>
        </w:tc>
        <w:tc>
          <w:tcPr>
            <w:tcW w:w="6382" w:type="dxa"/>
          </w:tcPr>
          <w:p w14:paraId="66CD7C61" w14:textId="54CC653A" w:rsidR="007C618A" w:rsidRDefault="002F7097" w:rsidP="00505102">
            <w:r>
              <w:t>1920 x 1080 (Full HD) piksele</w:t>
            </w:r>
          </w:p>
        </w:tc>
      </w:tr>
      <w:tr w:rsidR="007C618A" w14:paraId="3468A3A0" w14:textId="77777777" w:rsidTr="007C618A">
        <w:tc>
          <w:tcPr>
            <w:tcW w:w="704" w:type="dxa"/>
          </w:tcPr>
          <w:p w14:paraId="727BA6FD" w14:textId="77777777" w:rsidR="007C618A" w:rsidRDefault="007C618A" w:rsidP="00505102">
            <w:pPr>
              <w:jc w:val="center"/>
            </w:pPr>
            <w:r>
              <w:t>4.</w:t>
            </w:r>
          </w:p>
        </w:tc>
        <w:tc>
          <w:tcPr>
            <w:tcW w:w="2265" w:type="dxa"/>
          </w:tcPr>
          <w:p w14:paraId="0CC23737" w14:textId="47755071" w:rsidR="007C618A" w:rsidRDefault="002F7097" w:rsidP="00505102">
            <w:r>
              <w:t>Rodzaj matrycy</w:t>
            </w:r>
          </w:p>
        </w:tc>
        <w:tc>
          <w:tcPr>
            <w:tcW w:w="6382" w:type="dxa"/>
          </w:tcPr>
          <w:p w14:paraId="11CD03D6" w14:textId="2DD7C34D" w:rsidR="007C618A" w:rsidRDefault="002F7097" w:rsidP="00505102">
            <w:r>
              <w:t>IPS</w:t>
            </w:r>
          </w:p>
        </w:tc>
      </w:tr>
      <w:tr w:rsidR="007C618A" w14:paraId="3995F513" w14:textId="77777777" w:rsidTr="007C618A">
        <w:tc>
          <w:tcPr>
            <w:tcW w:w="704" w:type="dxa"/>
          </w:tcPr>
          <w:p w14:paraId="2D5A0127" w14:textId="77777777" w:rsidR="007C618A" w:rsidRDefault="007C618A" w:rsidP="00505102">
            <w:pPr>
              <w:jc w:val="center"/>
            </w:pPr>
            <w:r>
              <w:t>5.</w:t>
            </w:r>
          </w:p>
        </w:tc>
        <w:tc>
          <w:tcPr>
            <w:tcW w:w="2265" w:type="dxa"/>
          </w:tcPr>
          <w:p w14:paraId="70EAF3D8" w14:textId="5451C7A2" w:rsidR="007C618A" w:rsidRDefault="002F7097" w:rsidP="00505102">
            <w:r>
              <w:t>Format obrazu</w:t>
            </w:r>
          </w:p>
        </w:tc>
        <w:tc>
          <w:tcPr>
            <w:tcW w:w="6382" w:type="dxa"/>
          </w:tcPr>
          <w:p w14:paraId="00999049" w14:textId="4EC7469C" w:rsidR="007C618A" w:rsidRDefault="002F7097" w:rsidP="00505102">
            <w:r>
              <w:t>16:9</w:t>
            </w:r>
          </w:p>
        </w:tc>
      </w:tr>
      <w:tr w:rsidR="007C618A" w14:paraId="35540A3C" w14:textId="77777777" w:rsidTr="007C618A">
        <w:tc>
          <w:tcPr>
            <w:tcW w:w="704" w:type="dxa"/>
          </w:tcPr>
          <w:p w14:paraId="48E7A684" w14:textId="77777777" w:rsidR="007C618A" w:rsidRDefault="007C618A" w:rsidP="00505102">
            <w:pPr>
              <w:jc w:val="center"/>
            </w:pPr>
            <w:r>
              <w:t>6.</w:t>
            </w:r>
          </w:p>
        </w:tc>
        <w:tc>
          <w:tcPr>
            <w:tcW w:w="2265" w:type="dxa"/>
          </w:tcPr>
          <w:p w14:paraId="79EBF88E" w14:textId="77777777" w:rsidR="007C618A" w:rsidRDefault="007C618A" w:rsidP="00505102">
            <w:r>
              <w:t>Gwarancja</w:t>
            </w:r>
          </w:p>
        </w:tc>
        <w:tc>
          <w:tcPr>
            <w:tcW w:w="6382" w:type="dxa"/>
          </w:tcPr>
          <w:p w14:paraId="6CAB6149" w14:textId="78772D51" w:rsidR="007C618A" w:rsidRDefault="002F7097" w:rsidP="00CF26FF">
            <w:r>
              <w:t>36</w:t>
            </w:r>
            <w:r w:rsidR="007C618A">
              <w:t xml:space="preserve"> </w:t>
            </w:r>
            <w:r w:rsidR="00BE3AC4">
              <w:t>m</w:t>
            </w:r>
            <w:r w:rsidR="00CF26FF">
              <w:t xml:space="preserve">iesięcy </w:t>
            </w:r>
          </w:p>
        </w:tc>
      </w:tr>
      <w:tr w:rsidR="007C618A" w14:paraId="74894E63" w14:textId="77777777" w:rsidTr="007C618A">
        <w:tc>
          <w:tcPr>
            <w:tcW w:w="704" w:type="dxa"/>
          </w:tcPr>
          <w:p w14:paraId="7419785C" w14:textId="77777777" w:rsidR="007C618A" w:rsidRDefault="007C618A" w:rsidP="00505102">
            <w:pPr>
              <w:jc w:val="center"/>
            </w:pPr>
            <w:r>
              <w:t xml:space="preserve">7. </w:t>
            </w:r>
          </w:p>
        </w:tc>
        <w:tc>
          <w:tcPr>
            <w:tcW w:w="2265" w:type="dxa"/>
          </w:tcPr>
          <w:p w14:paraId="102B5617" w14:textId="10668559" w:rsidR="007C618A" w:rsidRPr="00FB1AE4" w:rsidRDefault="002F7097" w:rsidP="0050510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/>
                <w:color w:val="383431"/>
                <w:sz w:val="24"/>
                <w:szCs w:val="24"/>
              </w:rPr>
            </w:pPr>
            <w:r w:rsidRPr="002F7097">
              <w:rPr>
                <w:rFonts w:asciiTheme="minorHAnsi" w:hAnsiTheme="minorHAnsi"/>
                <w:b w:val="0"/>
                <w:sz w:val="22"/>
                <w:szCs w:val="24"/>
              </w:rPr>
              <w:t>Głośniki</w:t>
            </w:r>
          </w:p>
        </w:tc>
        <w:tc>
          <w:tcPr>
            <w:tcW w:w="6382" w:type="dxa"/>
          </w:tcPr>
          <w:p w14:paraId="69925CC9" w14:textId="2130979E" w:rsidR="007C618A" w:rsidRPr="00FB1AE4" w:rsidRDefault="002F7097" w:rsidP="00505102">
            <w:r>
              <w:rPr>
                <w:szCs w:val="24"/>
              </w:rPr>
              <w:t>TAK</w:t>
            </w:r>
          </w:p>
        </w:tc>
      </w:tr>
      <w:tr w:rsidR="00E16741" w14:paraId="193B7966" w14:textId="77777777" w:rsidTr="007C618A">
        <w:tc>
          <w:tcPr>
            <w:tcW w:w="704" w:type="dxa"/>
          </w:tcPr>
          <w:p w14:paraId="072119E1" w14:textId="19ACF7FA" w:rsidR="00E16741" w:rsidRDefault="00E16741" w:rsidP="00505102">
            <w:pPr>
              <w:jc w:val="center"/>
            </w:pPr>
            <w:r>
              <w:lastRenderedPageBreak/>
              <w:t>8.</w:t>
            </w:r>
          </w:p>
        </w:tc>
        <w:tc>
          <w:tcPr>
            <w:tcW w:w="2265" w:type="dxa"/>
          </w:tcPr>
          <w:p w14:paraId="1BEA932C" w14:textId="6695C2D0" w:rsidR="00E16741" w:rsidRPr="002F7097" w:rsidRDefault="00E16741" w:rsidP="0050510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t>Pozostałe elementy składowe</w:t>
            </w:r>
          </w:p>
        </w:tc>
        <w:tc>
          <w:tcPr>
            <w:tcW w:w="6382" w:type="dxa"/>
          </w:tcPr>
          <w:p w14:paraId="111CCEF0" w14:textId="2413FD57" w:rsidR="00E16741" w:rsidRDefault="00E16741" w:rsidP="00505102">
            <w:pPr>
              <w:rPr>
                <w:szCs w:val="24"/>
              </w:rPr>
            </w:pPr>
            <w:r w:rsidRPr="003D2432">
              <w:rPr>
                <w:b/>
              </w:rPr>
              <w:t>Przewód zasilania</w:t>
            </w:r>
            <w:r w:rsidR="00505D49">
              <w:t xml:space="preserve">, </w:t>
            </w:r>
            <w:r w:rsidR="006853DB" w:rsidRPr="003D2432">
              <w:rPr>
                <w:b/>
              </w:rPr>
              <w:t xml:space="preserve">przewód </w:t>
            </w:r>
            <w:r w:rsidR="000A04E0" w:rsidRPr="003D2432">
              <w:rPr>
                <w:b/>
              </w:rPr>
              <w:t>DisplayPort</w:t>
            </w:r>
            <w:r w:rsidR="000A04E0" w:rsidRPr="00D75144">
              <w:t xml:space="preserve"> </w:t>
            </w:r>
            <w:r>
              <w:t xml:space="preserve">oraz </w:t>
            </w:r>
            <w:r w:rsidRPr="003D2432">
              <w:rPr>
                <w:b/>
              </w:rPr>
              <w:t>przewód HDMI</w:t>
            </w:r>
            <w:r>
              <w:t xml:space="preserve"> o długości min 2m</w:t>
            </w:r>
          </w:p>
        </w:tc>
      </w:tr>
    </w:tbl>
    <w:p w14:paraId="1C2AC805" w14:textId="77777777" w:rsidR="005D19F1" w:rsidRDefault="005D19F1" w:rsidP="005D19F1"/>
    <w:p w14:paraId="4DFE0387" w14:textId="01A06374" w:rsidR="00977135" w:rsidRPr="005D19F1" w:rsidRDefault="00977135" w:rsidP="009771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F40FB8">
        <w:rPr>
          <w:b/>
          <w:sz w:val="24"/>
          <w:szCs w:val="24"/>
        </w:rPr>
        <w:t>3</w:t>
      </w:r>
      <w:r w:rsidRPr="00C3016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2121B" w:rsidRPr="00B71FD8">
        <w:rPr>
          <w:rFonts w:cstheme="minorHAnsi"/>
          <w:b/>
          <w:lang w:eastAsia="pl-PL" w:bidi="pl-PL"/>
        </w:rPr>
        <w:t>Awaryjny system zasilania (UPS)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5"/>
        <w:gridCol w:w="6382"/>
      </w:tblGrid>
      <w:tr w:rsidR="00977135" w14:paraId="49006647" w14:textId="77777777" w:rsidTr="0033780B">
        <w:tc>
          <w:tcPr>
            <w:tcW w:w="704" w:type="dxa"/>
            <w:shd w:val="clear" w:color="auto" w:fill="E7E6E6" w:themeFill="background2"/>
            <w:vAlign w:val="center"/>
          </w:tcPr>
          <w:p w14:paraId="24DA4343" w14:textId="77777777" w:rsidR="00977135" w:rsidRDefault="00977135" w:rsidP="0033780B">
            <w:pPr>
              <w:jc w:val="center"/>
            </w:pPr>
            <w:r>
              <w:t>L.p.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6453266C" w14:textId="77777777" w:rsidR="00977135" w:rsidRDefault="00977135" w:rsidP="0033780B">
            <w:pPr>
              <w:jc w:val="center"/>
            </w:pPr>
            <w:r>
              <w:t>Nazwa komponentu</w:t>
            </w:r>
          </w:p>
        </w:tc>
        <w:tc>
          <w:tcPr>
            <w:tcW w:w="6382" w:type="dxa"/>
            <w:shd w:val="clear" w:color="auto" w:fill="E7E6E6" w:themeFill="background2"/>
            <w:vAlign w:val="center"/>
          </w:tcPr>
          <w:p w14:paraId="64F5E934" w14:textId="77777777" w:rsidR="00977135" w:rsidRDefault="00977135" w:rsidP="0033780B">
            <w:pPr>
              <w:jc w:val="center"/>
            </w:pPr>
            <w:r>
              <w:t>Wymagane minimalne parametry techniczne</w:t>
            </w:r>
          </w:p>
        </w:tc>
      </w:tr>
      <w:tr w:rsidR="00977135" w14:paraId="08CB265C" w14:textId="77777777" w:rsidTr="0033780B">
        <w:tc>
          <w:tcPr>
            <w:tcW w:w="704" w:type="dxa"/>
          </w:tcPr>
          <w:p w14:paraId="2F608B55" w14:textId="77777777" w:rsidR="00977135" w:rsidRDefault="00977135" w:rsidP="0033780B">
            <w:pPr>
              <w:jc w:val="center"/>
            </w:pPr>
            <w:r>
              <w:t>1.</w:t>
            </w:r>
          </w:p>
        </w:tc>
        <w:tc>
          <w:tcPr>
            <w:tcW w:w="2265" w:type="dxa"/>
          </w:tcPr>
          <w:p w14:paraId="25CE180B" w14:textId="016451C0" w:rsidR="00977135" w:rsidRDefault="00747E86" w:rsidP="0033780B">
            <w:r w:rsidRPr="00747E86">
              <w:t>Zastosowanie</w:t>
            </w:r>
          </w:p>
        </w:tc>
        <w:tc>
          <w:tcPr>
            <w:tcW w:w="6382" w:type="dxa"/>
          </w:tcPr>
          <w:p w14:paraId="01111E7C" w14:textId="1C801123" w:rsidR="00977135" w:rsidRDefault="00747E86" w:rsidP="0033780B">
            <w:r>
              <w:t>wolnostojący</w:t>
            </w:r>
          </w:p>
        </w:tc>
      </w:tr>
      <w:tr w:rsidR="00977135" w14:paraId="7E6B6F06" w14:textId="77777777" w:rsidTr="0033780B">
        <w:tc>
          <w:tcPr>
            <w:tcW w:w="704" w:type="dxa"/>
          </w:tcPr>
          <w:p w14:paraId="748B4A72" w14:textId="77777777" w:rsidR="00977135" w:rsidRDefault="00977135" w:rsidP="0033780B">
            <w:pPr>
              <w:jc w:val="center"/>
            </w:pPr>
            <w:r>
              <w:t>2.</w:t>
            </w:r>
          </w:p>
        </w:tc>
        <w:tc>
          <w:tcPr>
            <w:tcW w:w="2265" w:type="dxa"/>
          </w:tcPr>
          <w:p w14:paraId="1EB3F782" w14:textId="70DEF510" w:rsidR="00977135" w:rsidRDefault="00747E86" w:rsidP="0033780B">
            <w:r>
              <w:t>Moc wyjściowa</w:t>
            </w:r>
          </w:p>
        </w:tc>
        <w:tc>
          <w:tcPr>
            <w:tcW w:w="6382" w:type="dxa"/>
          </w:tcPr>
          <w:p w14:paraId="792AEA4C" w14:textId="57BBB624" w:rsidR="00977135" w:rsidRDefault="006E6D6B" w:rsidP="0033780B">
            <w:r>
              <w:t>1500 VA</w:t>
            </w:r>
            <w:r w:rsidR="00747E86">
              <w:t xml:space="preserve">, </w:t>
            </w:r>
            <w:r>
              <w:t>950 W</w:t>
            </w:r>
          </w:p>
        </w:tc>
      </w:tr>
      <w:tr w:rsidR="00977135" w14:paraId="52228210" w14:textId="77777777" w:rsidTr="0033780B">
        <w:tc>
          <w:tcPr>
            <w:tcW w:w="704" w:type="dxa"/>
          </w:tcPr>
          <w:p w14:paraId="7A8F3E79" w14:textId="77777777" w:rsidR="00977135" w:rsidRDefault="00977135" w:rsidP="0033780B">
            <w:pPr>
              <w:jc w:val="center"/>
            </w:pPr>
            <w:r>
              <w:t>3.</w:t>
            </w:r>
          </w:p>
        </w:tc>
        <w:tc>
          <w:tcPr>
            <w:tcW w:w="2265" w:type="dxa"/>
          </w:tcPr>
          <w:p w14:paraId="645CAD8D" w14:textId="4E88B4F6" w:rsidR="00977135" w:rsidRDefault="00747E86" w:rsidP="0033780B">
            <w:r>
              <w:t>Napięcie wejściowe</w:t>
            </w:r>
          </w:p>
        </w:tc>
        <w:tc>
          <w:tcPr>
            <w:tcW w:w="6382" w:type="dxa"/>
          </w:tcPr>
          <w:p w14:paraId="527AF554" w14:textId="7A430152" w:rsidR="00977135" w:rsidRDefault="00747E86" w:rsidP="0033780B">
            <w:r>
              <w:t>230 V</w:t>
            </w:r>
          </w:p>
        </w:tc>
      </w:tr>
      <w:tr w:rsidR="00977135" w14:paraId="310A1247" w14:textId="77777777" w:rsidTr="0033780B">
        <w:tc>
          <w:tcPr>
            <w:tcW w:w="704" w:type="dxa"/>
          </w:tcPr>
          <w:p w14:paraId="10E484E5" w14:textId="77777777" w:rsidR="00977135" w:rsidRDefault="00977135" w:rsidP="0033780B">
            <w:pPr>
              <w:jc w:val="center"/>
            </w:pPr>
            <w:r>
              <w:t>4.</w:t>
            </w:r>
          </w:p>
        </w:tc>
        <w:tc>
          <w:tcPr>
            <w:tcW w:w="2265" w:type="dxa"/>
          </w:tcPr>
          <w:p w14:paraId="29CAF9F1" w14:textId="2F3CE75B" w:rsidR="00977135" w:rsidRDefault="00747E86" w:rsidP="0033780B">
            <w:r>
              <w:t>Napięcie wyjściowe akumulatora</w:t>
            </w:r>
          </w:p>
        </w:tc>
        <w:tc>
          <w:tcPr>
            <w:tcW w:w="6382" w:type="dxa"/>
          </w:tcPr>
          <w:p w14:paraId="6AE36798" w14:textId="78ED44A9" w:rsidR="00977135" w:rsidRDefault="00747E86" w:rsidP="0033780B">
            <w:r>
              <w:t>12 V</w:t>
            </w:r>
          </w:p>
        </w:tc>
      </w:tr>
      <w:tr w:rsidR="00977135" w14:paraId="3DFDDCED" w14:textId="77777777" w:rsidTr="0033780B">
        <w:tc>
          <w:tcPr>
            <w:tcW w:w="704" w:type="dxa"/>
          </w:tcPr>
          <w:p w14:paraId="2C1F82DE" w14:textId="0417BC45" w:rsidR="00977135" w:rsidRDefault="00C91951" w:rsidP="0033780B">
            <w:pPr>
              <w:jc w:val="center"/>
            </w:pPr>
            <w:r>
              <w:t>5</w:t>
            </w:r>
            <w:r w:rsidR="00977135">
              <w:t>.</w:t>
            </w:r>
          </w:p>
        </w:tc>
        <w:tc>
          <w:tcPr>
            <w:tcW w:w="2265" w:type="dxa"/>
          </w:tcPr>
          <w:p w14:paraId="4FEC3858" w14:textId="77777777" w:rsidR="00977135" w:rsidRDefault="00977135" w:rsidP="0033780B">
            <w:r>
              <w:t>Gwarancja</w:t>
            </w:r>
          </w:p>
        </w:tc>
        <w:tc>
          <w:tcPr>
            <w:tcW w:w="6382" w:type="dxa"/>
          </w:tcPr>
          <w:p w14:paraId="343A5C90" w14:textId="0EB635B9" w:rsidR="00977135" w:rsidRDefault="00747E86" w:rsidP="00747E86">
            <w:r>
              <w:t>24</w:t>
            </w:r>
            <w:r w:rsidR="00977135">
              <w:t xml:space="preserve"> mie</w:t>
            </w:r>
            <w:r>
              <w:t>siące</w:t>
            </w:r>
          </w:p>
        </w:tc>
      </w:tr>
      <w:tr w:rsidR="00977135" w14:paraId="54F83A31" w14:textId="77777777" w:rsidTr="0033780B">
        <w:tc>
          <w:tcPr>
            <w:tcW w:w="704" w:type="dxa"/>
          </w:tcPr>
          <w:p w14:paraId="4F11370E" w14:textId="60988B14" w:rsidR="00977135" w:rsidRDefault="00C91951" w:rsidP="0033780B">
            <w:pPr>
              <w:jc w:val="center"/>
            </w:pPr>
            <w:r>
              <w:t>6</w:t>
            </w:r>
            <w:r w:rsidR="00977135">
              <w:t xml:space="preserve">. </w:t>
            </w:r>
          </w:p>
        </w:tc>
        <w:tc>
          <w:tcPr>
            <w:tcW w:w="2265" w:type="dxa"/>
          </w:tcPr>
          <w:p w14:paraId="6279EE73" w14:textId="50432F9C" w:rsidR="00977135" w:rsidRPr="00FB1AE4" w:rsidRDefault="00747E86" w:rsidP="0033780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/>
                <w:color w:val="383431"/>
                <w:sz w:val="24"/>
                <w:szCs w:val="24"/>
              </w:rPr>
            </w:pPr>
            <w:r w:rsidRPr="00747E86">
              <w:rPr>
                <w:rFonts w:asciiTheme="minorHAnsi" w:hAnsiTheme="minorHAnsi"/>
                <w:b w:val="0"/>
                <w:sz w:val="22"/>
                <w:szCs w:val="24"/>
              </w:rPr>
              <w:t>Rodzaj gniazd</w:t>
            </w:r>
          </w:p>
        </w:tc>
        <w:tc>
          <w:tcPr>
            <w:tcW w:w="6382" w:type="dxa"/>
          </w:tcPr>
          <w:p w14:paraId="7ABD8DDC" w14:textId="50D05E05" w:rsidR="00977135" w:rsidRPr="00FB1AE4" w:rsidRDefault="00747E86" w:rsidP="0033780B">
            <w:r>
              <w:t>230V PL (10A)</w:t>
            </w:r>
          </w:p>
        </w:tc>
      </w:tr>
    </w:tbl>
    <w:p w14:paraId="79730E71" w14:textId="77777777" w:rsidR="00977135" w:rsidRDefault="00977135" w:rsidP="005D19F1"/>
    <w:sectPr w:rsidR="00977135" w:rsidSect="008F7E9D">
      <w:headerReference w:type="default" r:id="rId7"/>
      <w:footerReference w:type="default" r:id="rId8"/>
      <w:pgSz w:w="11906" w:h="16838"/>
      <w:pgMar w:top="1952" w:right="1417" w:bottom="241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CDAE" w14:textId="77777777" w:rsidR="00084534" w:rsidRDefault="00084534">
      <w:pPr>
        <w:spacing w:after="0" w:line="240" w:lineRule="auto"/>
      </w:pPr>
      <w:r>
        <w:separator/>
      </w:r>
    </w:p>
  </w:endnote>
  <w:endnote w:type="continuationSeparator" w:id="0">
    <w:p w14:paraId="619FF3AB" w14:textId="77777777" w:rsidR="00084534" w:rsidRDefault="0008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5ACB4" w14:textId="77777777" w:rsidR="008F7E9D" w:rsidRPr="00943777" w:rsidRDefault="008F7E9D" w:rsidP="008F7E9D">
    <w:pPr>
      <w:pStyle w:val="Stopka"/>
      <w:jc w:val="right"/>
      <w:rPr>
        <w:rFonts w:ascii="Calibri Light" w:hAnsi="Calibri Light" w:cs="Calibri Light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AF32E9" wp14:editId="7D40CCFD">
              <wp:simplePos x="0" y="0"/>
              <wp:positionH relativeFrom="margin">
                <wp:align>left</wp:align>
              </wp:positionH>
              <wp:positionV relativeFrom="paragraph">
                <wp:posOffset>-367665</wp:posOffset>
              </wp:positionV>
              <wp:extent cx="59340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1964E4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28.95pt" to="467.25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" strokecolor="#7f7f7f" strokeweight=".5pt">
              <v:stroke joinstyle="miter"/>
              <w10:wrap anchorx="margin"/>
            </v:line>
          </w:pict>
        </mc:Fallback>
      </mc:AlternateContent>
    </w:r>
    <w:r w:rsidRPr="00943777">
      <w:rPr>
        <w:rFonts w:ascii="Calibri Light" w:hAnsi="Calibri Light" w:cs="Calibri Light"/>
      </w:rPr>
      <w:t xml:space="preserve">Str. </w:t>
    </w:r>
    <w:r w:rsidRPr="00943777">
      <w:rPr>
        <w:rFonts w:ascii="Calibri Light" w:hAnsi="Calibri Light" w:cs="Calibri Light"/>
      </w:rPr>
      <w:fldChar w:fldCharType="begin"/>
    </w:r>
    <w:r w:rsidRPr="00943777">
      <w:rPr>
        <w:rFonts w:ascii="Calibri Light" w:hAnsi="Calibri Light" w:cs="Calibri Light"/>
      </w:rPr>
      <w:instrText>PAGE   \* MERGEFORMAT</w:instrText>
    </w:r>
    <w:r w:rsidRPr="00943777">
      <w:rPr>
        <w:rFonts w:ascii="Calibri Light" w:hAnsi="Calibri Light" w:cs="Calibri Light"/>
      </w:rPr>
      <w:fldChar w:fldCharType="separate"/>
    </w:r>
    <w:r w:rsidR="00410296">
      <w:rPr>
        <w:rFonts w:ascii="Calibri Light" w:hAnsi="Calibri Light" w:cs="Calibri Light"/>
        <w:noProof/>
      </w:rPr>
      <w:t>1</w:t>
    </w:r>
    <w:r w:rsidRPr="00943777">
      <w:rPr>
        <w:rFonts w:ascii="Calibri Light" w:hAnsi="Calibri Light" w:cs="Calibri Light"/>
      </w:rPr>
      <w:fldChar w:fldCharType="end"/>
    </w:r>
  </w:p>
  <w:p w14:paraId="551BA139" w14:textId="5EEB187E" w:rsidR="0056197D" w:rsidRPr="00D72D1A" w:rsidRDefault="00DB073D">
    <w:pPr>
      <w:pStyle w:val="Stopka"/>
      <w:rPr>
        <w:color w:val="4472C4" w:themeColor="accent1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4B1CA6" wp14:editId="027BF444">
              <wp:simplePos x="0" y="0"/>
              <wp:positionH relativeFrom="margin">
                <wp:posOffset>1519555</wp:posOffset>
              </wp:positionH>
              <wp:positionV relativeFrom="paragraph">
                <wp:posOffset>-359410</wp:posOffset>
              </wp:positionV>
              <wp:extent cx="2619375" cy="638175"/>
              <wp:effectExtent l="0" t="0" r="9525" b="9525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63D5E" w14:textId="77777777" w:rsidR="00514509" w:rsidRPr="00DB073D" w:rsidRDefault="00891DC2" w:rsidP="00514509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t>tel.: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tab/>
                            <w:t>41 39 44 950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  <w:t>fax: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tab/>
                            <w:t>41 39 44 965</w:t>
                          </w:r>
                          <w:r w:rsidRPr="00DB073D"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  <w:t>e-mail: sekretariat@powiat-wloszczowa.pl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B1CA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119.65pt;margin-top:-28.3pt;width:206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" stroked="f">
              <v:textbox>
                <w:txbxContent>
                  <w:p w14:paraId="7B063D5E" w14:textId="77777777" w:rsidR="00514509" w:rsidRPr="00DB073D" w:rsidRDefault="00891DC2" w:rsidP="0051450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DB073D">
                      <w:rPr>
                        <w:sz w:val="20"/>
                        <w:szCs w:val="20"/>
                        <w:lang w:val="en-US"/>
                      </w:rPr>
                      <w:t>tel.: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tab/>
                      <w:t>41 39 44 950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br/>
                      <w:t>fax: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tab/>
                      <w:t>41 39 44 965</w:t>
                    </w:r>
                    <w:r w:rsidRPr="00DB073D">
                      <w:rPr>
                        <w:sz w:val="20"/>
                        <w:szCs w:val="20"/>
                        <w:lang w:val="en-US"/>
                      </w:rPr>
                      <w:br/>
                      <w:t>e-mail: sekretariat@powiat-wloszczowa.pl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8DCF00" wp14:editId="0A74B9E0">
              <wp:simplePos x="0" y="0"/>
              <wp:positionH relativeFrom="margin">
                <wp:posOffset>4055745</wp:posOffset>
              </wp:positionH>
              <wp:positionV relativeFrom="paragraph">
                <wp:posOffset>-150495</wp:posOffset>
              </wp:positionV>
              <wp:extent cx="1857375" cy="409575"/>
              <wp:effectExtent l="0" t="0" r="9525" b="952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9CE78" w14:textId="77777777" w:rsidR="00514509" w:rsidRPr="00DB073D" w:rsidRDefault="00891DC2" w:rsidP="00514509">
                          <w:pPr>
                            <w:pStyle w:val="NormalnyWeb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B073D">
                            <w:rPr>
                              <w:rStyle w:val="Pogrubienie"/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  <w:t>REGON Powiatu:</w:t>
                          </w:r>
                          <w:r w:rsidRPr="00DB073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2910 09403</w:t>
                          </w:r>
                          <w:r w:rsidRPr="00DB073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NIP Powiatu: 609 00 72 293</w:t>
                          </w:r>
                        </w:p>
                        <w:p w14:paraId="2C42B147" w14:textId="77777777" w:rsidR="00514509" w:rsidRPr="00180F3A" w:rsidRDefault="00084534" w:rsidP="00514509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DCF00" id="Pole tekstowe 5" o:spid="_x0000_s1028" type="#_x0000_t202" style="position:absolute;margin-left:319.35pt;margin-top:-11.85pt;width:146.2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FrJQIAACc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" stroked="f">
              <v:textbox>
                <w:txbxContent>
                  <w:p w14:paraId="6D09CE78" w14:textId="77777777" w:rsidR="00514509" w:rsidRPr="00DB073D" w:rsidRDefault="00891DC2" w:rsidP="00514509">
                    <w:pPr>
                      <w:pStyle w:val="NormalnyWeb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B073D">
                      <w:rPr>
                        <w:rStyle w:val="Pogrubienie"/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>REGON Powiatu:</w:t>
                    </w:r>
                    <w:r w:rsidRPr="00DB073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2910 09403</w:t>
                    </w:r>
                    <w:r w:rsidRPr="00DB073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NIP Powiatu: 609 00 72 293</w:t>
                    </w:r>
                  </w:p>
                  <w:p w14:paraId="2C42B147" w14:textId="77777777" w:rsidR="00514509" w:rsidRPr="00180F3A" w:rsidRDefault="00084534" w:rsidP="00514509">
                    <w:pPr>
                      <w:rPr>
                        <w:rFonts w:cstheme="min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4472C4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96EA7E" wp14:editId="4BB6B379">
              <wp:simplePos x="0" y="0"/>
              <wp:positionH relativeFrom="margin">
                <wp:posOffset>0</wp:posOffset>
              </wp:positionH>
              <wp:positionV relativeFrom="paragraph">
                <wp:posOffset>-528320</wp:posOffset>
              </wp:positionV>
              <wp:extent cx="2029459" cy="1236979"/>
              <wp:effectExtent l="0" t="0" r="9525" b="1905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459" cy="12369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9DC61" w14:textId="77777777" w:rsidR="00514509" w:rsidRPr="00DB073D" w:rsidRDefault="00891DC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B073D">
                            <w:rPr>
                              <w:sz w:val="20"/>
                              <w:szCs w:val="20"/>
                            </w:rPr>
                            <w:t xml:space="preserve">Starostwo Powiatowe 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we Włoszczowie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ul. Wiśniowa 10</w:t>
                          </w:r>
                          <w:r w:rsidRPr="00DB073D">
                            <w:rPr>
                              <w:sz w:val="20"/>
                              <w:szCs w:val="20"/>
                            </w:rPr>
                            <w:br/>
                            <w:t>29-100 Włoszczowa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96EA7E" id="Pole tekstowe 3" o:spid="_x0000_s1029" type="#_x0000_t202" style="position:absolute;margin-left:0;margin-top:-41.6pt;width:159.8pt;height:9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" stroked="f">
              <v:textbox>
                <w:txbxContent>
                  <w:p w14:paraId="2B69DC61" w14:textId="77777777" w:rsidR="00514509" w:rsidRPr="00DB073D" w:rsidRDefault="00891DC2">
                    <w:pPr>
                      <w:rPr>
                        <w:sz w:val="20"/>
                        <w:szCs w:val="20"/>
                      </w:rPr>
                    </w:pPr>
                    <w:r w:rsidRPr="00DB073D">
                      <w:rPr>
                        <w:sz w:val="20"/>
                        <w:szCs w:val="20"/>
                      </w:rPr>
                      <w:t xml:space="preserve">Starostwo Powiatowe 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we Włoszczowie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ul. Wiśniowa 10</w:t>
                    </w:r>
                    <w:r w:rsidRPr="00DB073D">
                      <w:rPr>
                        <w:sz w:val="20"/>
                        <w:szCs w:val="20"/>
                      </w:rPr>
                      <w:br/>
                      <w:t>29-100 Włoszczowa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104B" w14:textId="77777777" w:rsidR="00084534" w:rsidRDefault="00084534">
      <w:pPr>
        <w:spacing w:after="0" w:line="240" w:lineRule="auto"/>
      </w:pPr>
      <w:r>
        <w:separator/>
      </w:r>
    </w:p>
  </w:footnote>
  <w:footnote w:type="continuationSeparator" w:id="0">
    <w:p w14:paraId="16D930F6" w14:textId="77777777" w:rsidR="00084534" w:rsidRDefault="0008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F0AF" w14:textId="77777777" w:rsidR="00D566E7" w:rsidRDefault="00D566E7" w:rsidP="00D566E7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35675DB" wp14:editId="56F43D2E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486275" cy="1404620"/>
              <wp:effectExtent l="0" t="0" r="9525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44D04" w14:textId="77777777" w:rsidR="00D566E7" w:rsidRDefault="00D566E7" w:rsidP="00D566E7">
                          <w:pPr>
                            <w:jc w:val="center"/>
                          </w:pPr>
                          <w:r w:rsidRPr="00912979">
                            <w:rPr>
                              <w:sz w:val="26"/>
                              <w:szCs w:val="26"/>
                            </w:rPr>
                            <w:t>Starostwo Powiatowe we Włoszczowie</w:t>
                          </w:r>
                          <w:r>
                            <w:br/>
                            <w:t>ul. Wiśniowa 10, 29-100 Włoszczowa</w:t>
                          </w:r>
                          <w:r>
                            <w:br/>
                            <w:t>tel. 41 39 44 950, fax 41 39 44 965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675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2.05pt;margin-top:.6pt;width:353.2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" stroked="f">
              <v:textbox style="mso-fit-shape-to-text:t">
                <w:txbxContent>
                  <w:p w14:paraId="08944D04" w14:textId="77777777" w:rsidR="00D566E7" w:rsidRDefault="00D566E7" w:rsidP="00D566E7">
                    <w:pPr>
                      <w:jc w:val="center"/>
                    </w:pPr>
                    <w:r w:rsidRPr="00912979">
                      <w:rPr>
                        <w:sz w:val="26"/>
                        <w:szCs w:val="26"/>
                      </w:rPr>
                      <w:t>Starostwo Powiatowe we Włoszczowie</w:t>
                    </w:r>
                    <w:r>
                      <w:br/>
                      <w:t>ul. Wiśniowa 10, 29-100 Włoszczowa</w:t>
                    </w:r>
                    <w:r>
                      <w:br/>
                      <w:t>tel. 41 39 44 950, fax 41 39 44 965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2DBF9D4" wp14:editId="7C0C3E56">
          <wp:extent cx="628650" cy="682085"/>
          <wp:effectExtent l="0" t="0" r="0" b="381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79" cy="7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4FADE" w14:textId="40E83F07" w:rsidR="00F24B5B" w:rsidRDefault="00084534" w:rsidP="00722FA4">
    <w:pPr>
      <w:pStyle w:val="Nagwek"/>
      <w:tabs>
        <w:tab w:val="clear" w:pos="4536"/>
        <w:tab w:val="clear" w:pos="9072"/>
        <w:tab w:val="left" w:pos="50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49F"/>
    <w:multiLevelType w:val="hybridMultilevel"/>
    <w:tmpl w:val="C2F240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723C37"/>
    <w:multiLevelType w:val="multilevel"/>
    <w:tmpl w:val="91A2772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047A8"/>
    <w:multiLevelType w:val="multilevel"/>
    <w:tmpl w:val="726AEE1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818EE"/>
    <w:multiLevelType w:val="multilevel"/>
    <w:tmpl w:val="0CF6B7F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124849"/>
    <w:multiLevelType w:val="multilevel"/>
    <w:tmpl w:val="A6CA453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C81FB3"/>
    <w:multiLevelType w:val="hybridMultilevel"/>
    <w:tmpl w:val="C4C2EE56"/>
    <w:lvl w:ilvl="0" w:tplc="92343B84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CD9"/>
    <w:multiLevelType w:val="hybridMultilevel"/>
    <w:tmpl w:val="CA9C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718A5"/>
    <w:multiLevelType w:val="multilevel"/>
    <w:tmpl w:val="419693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D75B9A"/>
    <w:multiLevelType w:val="multilevel"/>
    <w:tmpl w:val="E72052E6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0C583C"/>
    <w:multiLevelType w:val="multilevel"/>
    <w:tmpl w:val="9AFE98D4"/>
    <w:lvl w:ilvl="0">
      <w:start w:val="2"/>
      <w:numFmt w:val="upperRoman"/>
      <w:lvlText w:val="%1.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C673DE7"/>
    <w:multiLevelType w:val="multilevel"/>
    <w:tmpl w:val="F2809F8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405AAC"/>
    <w:multiLevelType w:val="multilevel"/>
    <w:tmpl w:val="9F7AA3E2"/>
    <w:lvl w:ilvl="0">
      <w:start w:val="7"/>
      <w:numFmt w:val="upperRoman"/>
      <w:lvlText w:val="%1.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EE74539"/>
    <w:multiLevelType w:val="multilevel"/>
    <w:tmpl w:val="BDD8A3BC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1311A7"/>
    <w:multiLevelType w:val="multilevel"/>
    <w:tmpl w:val="DB6AF32C"/>
    <w:lvl w:ilvl="0">
      <w:start w:val="6"/>
      <w:numFmt w:val="upperRoman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117658"/>
    <w:multiLevelType w:val="hybridMultilevel"/>
    <w:tmpl w:val="0EDA4004"/>
    <w:lvl w:ilvl="0" w:tplc="C1DCBCB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3476F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22921"/>
    <w:multiLevelType w:val="hybridMultilevel"/>
    <w:tmpl w:val="0D781176"/>
    <w:lvl w:ilvl="0" w:tplc="8E862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3606F"/>
    <w:multiLevelType w:val="multilevel"/>
    <w:tmpl w:val="9A3A0C3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9"/>
  </w:num>
  <w:num w:numId="5">
    <w:abstractNumId w:val="3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 w:numId="16">
    <w:abstractNumId w:val="7"/>
  </w:num>
  <w:num w:numId="17">
    <w:abstractNumId w:val="1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77"/>
    <w:rsid w:val="000031E7"/>
    <w:rsid w:val="00030E80"/>
    <w:rsid w:val="000473B8"/>
    <w:rsid w:val="00064D8D"/>
    <w:rsid w:val="00065C5F"/>
    <w:rsid w:val="0007101B"/>
    <w:rsid w:val="000751FA"/>
    <w:rsid w:val="00081E4E"/>
    <w:rsid w:val="00084534"/>
    <w:rsid w:val="00084712"/>
    <w:rsid w:val="000A04E0"/>
    <w:rsid w:val="000A5072"/>
    <w:rsid w:val="000B3091"/>
    <w:rsid w:val="000B4296"/>
    <w:rsid w:val="000B64A0"/>
    <w:rsid w:val="000C688C"/>
    <w:rsid w:val="00102066"/>
    <w:rsid w:val="00106D50"/>
    <w:rsid w:val="00107A87"/>
    <w:rsid w:val="00113790"/>
    <w:rsid w:val="0011460A"/>
    <w:rsid w:val="00134B3B"/>
    <w:rsid w:val="001455D3"/>
    <w:rsid w:val="00145A4F"/>
    <w:rsid w:val="00152DF9"/>
    <w:rsid w:val="00192E96"/>
    <w:rsid w:val="0019602C"/>
    <w:rsid w:val="001C26DD"/>
    <w:rsid w:val="001C5D6E"/>
    <w:rsid w:val="001C67F1"/>
    <w:rsid w:val="001D0CC9"/>
    <w:rsid w:val="001F1E3F"/>
    <w:rsid w:val="00205EF7"/>
    <w:rsid w:val="00207F1A"/>
    <w:rsid w:val="00211976"/>
    <w:rsid w:val="00220997"/>
    <w:rsid w:val="0022540B"/>
    <w:rsid w:val="002257E6"/>
    <w:rsid w:val="00226CDF"/>
    <w:rsid w:val="002328BD"/>
    <w:rsid w:val="00240190"/>
    <w:rsid w:val="00245697"/>
    <w:rsid w:val="0025619A"/>
    <w:rsid w:val="002611CF"/>
    <w:rsid w:val="00267FC6"/>
    <w:rsid w:val="00287F81"/>
    <w:rsid w:val="00290D3A"/>
    <w:rsid w:val="002B53CB"/>
    <w:rsid w:val="002C0D59"/>
    <w:rsid w:val="002E489D"/>
    <w:rsid w:val="002F7097"/>
    <w:rsid w:val="0030051E"/>
    <w:rsid w:val="00303C25"/>
    <w:rsid w:val="00330893"/>
    <w:rsid w:val="00332C5A"/>
    <w:rsid w:val="003370A3"/>
    <w:rsid w:val="003462A4"/>
    <w:rsid w:val="0039126A"/>
    <w:rsid w:val="003A3983"/>
    <w:rsid w:val="003A3CFA"/>
    <w:rsid w:val="003B1F3B"/>
    <w:rsid w:val="003B590F"/>
    <w:rsid w:val="003B63E3"/>
    <w:rsid w:val="003B6562"/>
    <w:rsid w:val="003D2432"/>
    <w:rsid w:val="003E3ABE"/>
    <w:rsid w:val="003E5FD7"/>
    <w:rsid w:val="003F50D3"/>
    <w:rsid w:val="00403270"/>
    <w:rsid w:val="00403389"/>
    <w:rsid w:val="00410296"/>
    <w:rsid w:val="00412B82"/>
    <w:rsid w:val="00462294"/>
    <w:rsid w:val="004917E1"/>
    <w:rsid w:val="00493277"/>
    <w:rsid w:val="00495F35"/>
    <w:rsid w:val="004E1E1A"/>
    <w:rsid w:val="0050597E"/>
    <w:rsid w:val="00505D49"/>
    <w:rsid w:val="005145BB"/>
    <w:rsid w:val="00520855"/>
    <w:rsid w:val="00541ACE"/>
    <w:rsid w:val="00550C97"/>
    <w:rsid w:val="0055122A"/>
    <w:rsid w:val="0057210C"/>
    <w:rsid w:val="00577916"/>
    <w:rsid w:val="00581CCC"/>
    <w:rsid w:val="00586C30"/>
    <w:rsid w:val="005875CF"/>
    <w:rsid w:val="005A04EE"/>
    <w:rsid w:val="005A2B38"/>
    <w:rsid w:val="005C74C4"/>
    <w:rsid w:val="005D19F1"/>
    <w:rsid w:val="005D5CB1"/>
    <w:rsid w:val="005F325B"/>
    <w:rsid w:val="006012E8"/>
    <w:rsid w:val="00605EBB"/>
    <w:rsid w:val="00606B9D"/>
    <w:rsid w:val="00611317"/>
    <w:rsid w:val="0062121B"/>
    <w:rsid w:val="00623B48"/>
    <w:rsid w:val="006265E2"/>
    <w:rsid w:val="00630AE7"/>
    <w:rsid w:val="00674590"/>
    <w:rsid w:val="00675250"/>
    <w:rsid w:val="006853DB"/>
    <w:rsid w:val="00697582"/>
    <w:rsid w:val="006A0D5A"/>
    <w:rsid w:val="006A2B71"/>
    <w:rsid w:val="006A3CDC"/>
    <w:rsid w:val="006A7F21"/>
    <w:rsid w:val="006C7007"/>
    <w:rsid w:val="006D5556"/>
    <w:rsid w:val="006E6D6B"/>
    <w:rsid w:val="006F2A35"/>
    <w:rsid w:val="007222A6"/>
    <w:rsid w:val="00722FA4"/>
    <w:rsid w:val="00732131"/>
    <w:rsid w:val="00734210"/>
    <w:rsid w:val="007348C1"/>
    <w:rsid w:val="00740302"/>
    <w:rsid w:val="00747E86"/>
    <w:rsid w:val="0077251D"/>
    <w:rsid w:val="00777BA6"/>
    <w:rsid w:val="00777EFD"/>
    <w:rsid w:val="00783409"/>
    <w:rsid w:val="007B2A91"/>
    <w:rsid w:val="007C0C99"/>
    <w:rsid w:val="007C50B1"/>
    <w:rsid w:val="007C618A"/>
    <w:rsid w:val="007D0583"/>
    <w:rsid w:val="007D5CD1"/>
    <w:rsid w:val="007E17CD"/>
    <w:rsid w:val="007F666B"/>
    <w:rsid w:val="008079EF"/>
    <w:rsid w:val="00823108"/>
    <w:rsid w:val="00827277"/>
    <w:rsid w:val="00833BEE"/>
    <w:rsid w:val="008665DD"/>
    <w:rsid w:val="0086703E"/>
    <w:rsid w:val="0087037F"/>
    <w:rsid w:val="00891DC2"/>
    <w:rsid w:val="00893668"/>
    <w:rsid w:val="008938D0"/>
    <w:rsid w:val="008C5608"/>
    <w:rsid w:val="008C56AC"/>
    <w:rsid w:val="008D2F07"/>
    <w:rsid w:val="008E5603"/>
    <w:rsid w:val="008F3CF2"/>
    <w:rsid w:val="008F7E9D"/>
    <w:rsid w:val="00904CCC"/>
    <w:rsid w:val="009257CE"/>
    <w:rsid w:val="00930D00"/>
    <w:rsid w:val="00931251"/>
    <w:rsid w:val="00933704"/>
    <w:rsid w:val="00933AFC"/>
    <w:rsid w:val="0093791E"/>
    <w:rsid w:val="0094187D"/>
    <w:rsid w:val="00945B7D"/>
    <w:rsid w:val="00953656"/>
    <w:rsid w:val="009543E2"/>
    <w:rsid w:val="00961B01"/>
    <w:rsid w:val="00966707"/>
    <w:rsid w:val="00970C1B"/>
    <w:rsid w:val="00977135"/>
    <w:rsid w:val="0098719F"/>
    <w:rsid w:val="00995E28"/>
    <w:rsid w:val="009A4049"/>
    <w:rsid w:val="009B0542"/>
    <w:rsid w:val="009B3D14"/>
    <w:rsid w:val="009C2B83"/>
    <w:rsid w:val="009D7CB4"/>
    <w:rsid w:val="009F2F0E"/>
    <w:rsid w:val="00A050F2"/>
    <w:rsid w:val="00A075D4"/>
    <w:rsid w:val="00A15B6A"/>
    <w:rsid w:val="00A1798D"/>
    <w:rsid w:val="00A33B0F"/>
    <w:rsid w:val="00A35A65"/>
    <w:rsid w:val="00A36392"/>
    <w:rsid w:val="00A62B57"/>
    <w:rsid w:val="00A640EB"/>
    <w:rsid w:val="00A81E07"/>
    <w:rsid w:val="00A8699B"/>
    <w:rsid w:val="00A9213C"/>
    <w:rsid w:val="00A97A6B"/>
    <w:rsid w:val="00AA17E5"/>
    <w:rsid w:val="00AB39B7"/>
    <w:rsid w:val="00AC1F76"/>
    <w:rsid w:val="00AF50F9"/>
    <w:rsid w:val="00B07DB9"/>
    <w:rsid w:val="00B13D62"/>
    <w:rsid w:val="00B36D38"/>
    <w:rsid w:val="00B627B6"/>
    <w:rsid w:val="00B6734E"/>
    <w:rsid w:val="00B71FD8"/>
    <w:rsid w:val="00B84683"/>
    <w:rsid w:val="00B87A06"/>
    <w:rsid w:val="00B92F17"/>
    <w:rsid w:val="00BA59A8"/>
    <w:rsid w:val="00BA74E5"/>
    <w:rsid w:val="00BB3C08"/>
    <w:rsid w:val="00BC1CA3"/>
    <w:rsid w:val="00BC4388"/>
    <w:rsid w:val="00BC4E49"/>
    <w:rsid w:val="00BC7DE0"/>
    <w:rsid w:val="00BD4756"/>
    <w:rsid w:val="00BE3AC4"/>
    <w:rsid w:val="00BF78A8"/>
    <w:rsid w:val="00C016E0"/>
    <w:rsid w:val="00C0348D"/>
    <w:rsid w:val="00C27597"/>
    <w:rsid w:val="00C3016F"/>
    <w:rsid w:val="00C44BA7"/>
    <w:rsid w:val="00C51197"/>
    <w:rsid w:val="00C553E9"/>
    <w:rsid w:val="00C55BCF"/>
    <w:rsid w:val="00C61711"/>
    <w:rsid w:val="00C801AB"/>
    <w:rsid w:val="00C87F59"/>
    <w:rsid w:val="00C91951"/>
    <w:rsid w:val="00CD027A"/>
    <w:rsid w:val="00CF26FF"/>
    <w:rsid w:val="00D1209B"/>
    <w:rsid w:val="00D238AE"/>
    <w:rsid w:val="00D31883"/>
    <w:rsid w:val="00D40415"/>
    <w:rsid w:val="00D41E3E"/>
    <w:rsid w:val="00D43CC9"/>
    <w:rsid w:val="00D529A9"/>
    <w:rsid w:val="00D566E7"/>
    <w:rsid w:val="00D70B1C"/>
    <w:rsid w:val="00D725DF"/>
    <w:rsid w:val="00D75144"/>
    <w:rsid w:val="00D75CB3"/>
    <w:rsid w:val="00D864FF"/>
    <w:rsid w:val="00D9584F"/>
    <w:rsid w:val="00D9633C"/>
    <w:rsid w:val="00DB073D"/>
    <w:rsid w:val="00DB1D5A"/>
    <w:rsid w:val="00DB335B"/>
    <w:rsid w:val="00DB4DE7"/>
    <w:rsid w:val="00DB5882"/>
    <w:rsid w:val="00DD196E"/>
    <w:rsid w:val="00DE505F"/>
    <w:rsid w:val="00DE7334"/>
    <w:rsid w:val="00E16741"/>
    <w:rsid w:val="00E243F8"/>
    <w:rsid w:val="00E254F4"/>
    <w:rsid w:val="00E33E39"/>
    <w:rsid w:val="00E46753"/>
    <w:rsid w:val="00E5321C"/>
    <w:rsid w:val="00E56860"/>
    <w:rsid w:val="00E66C56"/>
    <w:rsid w:val="00EA43A9"/>
    <w:rsid w:val="00EB2CC8"/>
    <w:rsid w:val="00EC22CB"/>
    <w:rsid w:val="00EC7374"/>
    <w:rsid w:val="00ED5DAF"/>
    <w:rsid w:val="00EE1006"/>
    <w:rsid w:val="00F02695"/>
    <w:rsid w:val="00F069B9"/>
    <w:rsid w:val="00F079D1"/>
    <w:rsid w:val="00F165CD"/>
    <w:rsid w:val="00F17400"/>
    <w:rsid w:val="00F24B99"/>
    <w:rsid w:val="00F40FB8"/>
    <w:rsid w:val="00F43538"/>
    <w:rsid w:val="00F718D5"/>
    <w:rsid w:val="00F81669"/>
    <w:rsid w:val="00F81688"/>
    <w:rsid w:val="00FA0955"/>
    <w:rsid w:val="00FA2987"/>
    <w:rsid w:val="00FA3F06"/>
    <w:rsid w:val="00FA464D"/>
    <w:rsid w:val="00FA6068"/>
    <w:rsid w:val="00FA6175"/>
    <w:rsid w:val="00FB1170"/>
    <w:rsid w:val="00FB79F7"/>
    <w:rsid w:val="00FE7263"/>
    <w:rsid w:val="00FF056E"/>
    <w:rsid w:val="00FF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3C5C1"/>
  <w15:docId w15:val="{0EFD1F10-A6DE-43B4-A9CD-A5D609A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277"/>
  </w:style>
  <w:style w:type="paragraph" w:styleId="Nagwek1">
    <w:name w:val="heading 1"/>
    <w:basedOn w:val="Normalny"/>
    <w:link w:val="Nagwek1Znak"/>
    <w:uiPriority w:val="9"/>
    <w:qFormat/>
    <w:rsid w:val="005D1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semiHidden/>
    <w:unhideWhenUsed/>
    <w:rsid w:val="008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277"/>
    <w:rPr>
      <w:b/>
      <w:bCs/>
    </w:rPr>
  </w:style>
  <w:style w:type="character" w:customStyle="1" w:styleId="Bodytext2Exact">
    <w:name w:val="Body text (2) Exact"/>
    <w:basedOn w:val="Domylnaczcionkaakapitu"/>
    <w:rsid w:val="008272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827277"/>
    <w:rPr>
      <w:rFonts w:ascii="Cambria" w:eastAsia="Cambria" w:hAnsi="Cambria" w:cs="Cambria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82727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2727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27277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27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827277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0">
    <w:name w:val="Heading #2"/>
    <w:basedOn w:val="Normalny"/>
    <w:link w:val="Heading2"/>
    <w:rsid w:val="00827277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827277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27277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82727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Default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19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Wiśniewski</dc:creator>
  <cp:lastModifiedBy>Administrator</cp:lastModifiedBy>
  <cp:revision>2</cp:revision>
  <cp:lastPrinted>2020-09-15T05:49:00Z</cp:lastPrinted>
  <dcterms:created xsi:type="dcterms:W3CDTF">2020-09-15T06:40:00Z</dcterms:created>
  <dcterms:modified xsi:type="dcterms:W3CDTF">2020-09-15T06:40:00Z</dcterms:modified>
</cp:coreProperties>
</file>