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61" w:rsidRPr="00556D69" w:rsidRDefault="00F62C61" w:rsidP="00556D6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C61" w:rsidRPr="00F62C61" w:rsidRDefault="00F62C61" w:rsidP="00F62C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F62C61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OBWIESZCZENIE</w:t>
      </w:r>
    </w:p>
    <w:p w:rsidR="00F62C61" w:rsidRPr="00F62C61" w:rsidRDefault="00B55480" w:rsidP="00F62C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pl-PL"/>
        </w:rPr>
        <w:t>z dnia 25</w:t>
      </w:r>
      <w:r w:rsidR="0020757D">
        <w:rPr>
          <w:rFonts w:ascii="Times New Roman" w:eastAsia="Times New Roman" w:hAnsi="Times New Roman" w:cs="Times New Roman"/>
          <w:sz w:val="44"/>
          <w:szCs w:val="44"/>
          <w:lang w:eastAsia="pl-PL"/>
        </w:rPr>
        <w:t>.05</w:t>
      </w:r>
      <w:r w:rsidR="00D93104">
        <w:rPr>
          <w:rFonts w:ascii="Times New Roman" w:eastAsia="Times New Roman" w:hAnsi="Times New Roman" w:cs="Times New Roman"/>
          <w:sz w:val="44"/>
          <w:szCs w:val="44"/>
          <w:lang w:eastAsia="pl-PL"/>
        </w:rPr>
        <w:t>.2021</w:t>
      </w:r>
      <w:r w:rsidR="00F62C61" w:rsidRPr="00F62C61">
        <w:rPr>
          <w:rFonts w:ascii="Times New Roman" w:eastAsia="Times New Roman" w:hAnsi="Times New Roman" w:cs="Times New Roman"/>
          <w:sz w:val="44"/>
          <w:szCs w:val="44"/>
          <w:lang w:eastAsia="pl-PL"/>
        </w:rPr>
        <w:t>r.</w:t>
      </w:r>
    </w:p>
    <w:p w:rsidR="00F62C61" w:rsidRPr="00F62C61" w:rsidRDefault="00F62C61" w:rsidP="00F62C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F62C61" w:rsidRPr="00F62C61" w:rsidRDefault="00F62C61" w:rsidP="00F62C61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C61" w:rsidRDefault="00F62C61" w:rsidP="00F62C61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Włoszczowski zgodnie art. 33 ust.</w:t>
      </w:r>
      <w:r w:rsidR="00D67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z dnia 03.10.2008r.                                  -    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o udostępnianiu informacji o środowisku i jego ochronie, udziale społeczeństwa w ochronie środowiska oraz o ocenach oddziaływ</w:t>
      </w:r>
      <w:r w:rsidR="00A964AC">
        <w:rPr>
          <w:rFonts w:ascii="Times New Roman" w:eastAsia="Times New Roman" w:hAnsi="Times New Roman" w:cs="Times New Roman"/>
          <w:sz w:val="24"/>
          <w:szCs w:val="24"/>
          <w:lang w:eastAsia="pl-PL"/>
        </w:rPr>
        <w:t>ania na środ</w:t>
      </w:r>
      <w:r w:rsidR="00D93104">
        <w:rPr>
          <w:rFonts w:ascii="Times New Roman" w:eastAsia="Times New Roman" w:hAnsi="Times New Roman" w:cs="Times New Roman"/>
          <w:sz w:val="24"/>
          <w:szCs w:val="24"/>
          <w:lang w:eastAsia="pl-PL"/>
        </w:rPr>
        <w:t>owisko (Dz.U. z 2021r., poz. 247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. ze zm.), oraz art. 49 ustawy z dnia 14 czerwca 1960r. – Kodeks postępowania admi</w:t>
      </w:r>
      <w:r w:rsidR="00A96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nistracyjnego </w:t>
      </w:r>
      <w:r w:rsidR="00D93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A964AC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 z 2020r. poz. 256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. ze zm.);</w:t>
      </w:r>
      <w:r w:rsidR="00C83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do publicznej wiadomości informację, że został</w:t>
      </w:r>
      <w:r w:rsidR="0020757D">
        <w:rPr>
          <w:rFonts w:ascii="Times New Roman" w:eastAsia="Times New Roman" w:hAnsi="Times New Roman" w:cs="Times New Roman"/>
          <w:sz w:val="24"/>
          <w:szCs w:val="24"/>
          <w:lang w:eastAsia="pl-PL"/>
        </w:rPr>
        <w:t>a wydana decyzja dla inwestora</w:t>
      </w:r>
      <w:r w:rsidRPr="00F62C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D93104" w:rsidRPr="001D21CC" w:rsidRDefault="00974ACE" w:rsidP="00D93104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Sovareto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 Strawczynek ul. Turystyczna 78, 26-067 Strawczyn</w:t>
      </w:r>
      <w:r w:rsidR="000019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93104" w:rsidRPr="001D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udzielenia pozwolenia na budowę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farmy </w:t>
      </w:r>
      <w:r w:rsidR="00927668">
        <w:rPr>
          <w:rFonts w:ascii="Times New Roman" w:eastAsia="Times New Roman" w:hAnsi="Times New Roman" w:cs="Times New Roman"/>
          <w:sz w:val="24"/>
          <w:szCs w:val="24"/>
          <w:lang w:eastAsia="pl-PL"/>
        </w:rPr>
        <w:t>fotowoltaicznej o mocy</w:t>
      </w:r>
      <w:r w:rsidR="007E3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927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1MW </w:t>
      </w:r>
      <w:r w:rsidR="00D93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</w:t>
      </w:r>
      <w:r w:rsidR="00927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="007E3D44">
        <w:rPr>
          <w:rFonts w:ascii="Times New Roman" w:eastAsia="Times New Roman" w:hAnsi="Times New Roman" w:cs="Times New Roman"/>
          <w:sz w:val="24"/>
          <w:szCs w:val="24"/>
          <w:lang w:eastAsia="pl-PL"/>
        </w:rPr>
        <w:t>z infrastrukturą techniczną</w:t>
      </w:r>
      <w:r w:rsidR="00D93104" w:rsidRPr="001D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</w:t>
      </w:r>
      <w:r w:rsidR="00D93104">
        <w:rPr>
          <w:rFonts w:ascii="Times New Roman" w:eastAsia="Times New Roman" w:hAnsi="Times New Roman" w:cs="Times New Roman"/>
          <w:sz w:val="24"/>
          <w:szCs w:val="24"/>
          <w:lang w:eastAsia="pl-PL"/>
        </w:rPr>
        <w:t>terenie obejmującym działki oznaczone</w:t>
      </w:r>
      <w:r w:rsidR="00D93104" w:rsidRPr="001D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ewidencji gruntów </w:t>
      </w:r>
      <w:r w:rsidR="007E3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D93104" w:rsidRPr="001D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382, 383</w:t>
      </w:r>
      <w:r w:rsidR="00D93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obręb 0018 Skorków</w:t>
      </w:r>
      <w:r w:rsidR="00001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jednostka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ew. Krasocin</w:t>
      </w:r>
      <w:r w:rsidR="00D93104" w:rsidRPr="001D21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62C61" w:rsidRPr="00F62C61" w:rsidRDefault="00F62C61" w:rsidP="00D93104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62C61" w:rsidRPr="00F62C61" w:rsidRDefault="00F62C61" w:rsidP="00F62C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C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Osoby zainteresowane mogą składać uwagi i wnioski w 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Wydziale Architektury </w:t>
      </w:r>
      <w:r w:rsidR="00CD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Budownictwa Starostwa Powiatowego we Włoszczowie, ul. Wiśniowa 10, pok. 307 </w:t>
      </w:r>
      <w:r w:rsidR="00CD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14 dni od dnia ukazania się niniejszego obwieszczenia stosownie do art. 10 Kpa.</w:t>
      </w:r>
    </w:p>
    <w:p w:rsidR="00F62C61" w:rsidRPr="00F62C61" w:rsidRDefault="00F62C61" w:rsidP="00F62C61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C61" w:rsidRPr="00F62C61" w:rsidRDefault="00F62C61" w:rsidP="00F62C61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C61" w:rsidRPr="00F62C61" w:rsidRDefault="00F62C61" w:rsidP="00F62C61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C61" w:rsidRPr="00F62C61" w:rsidRDefault="00F62C61" w:rsidP="00F62C61">
      <w:pPr>
        <w:autoSpaceDE w:val="0"/>
        <w:autoSpaceDN w:val="0"/>
        <w:spacing w:after="0" w:line="276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Włoszczowski</w:t>
      </w:r>
    </w:p>
    <w:p w:rsidR="00F62C61" w:rsidRPr="00F62C61" w:rsidRDefault="00F62C61" w:rsidP="00F62C61">
      <w:pPr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Dariusz Czechowski</w:t>
      </w:r>
    </w:p>
    <w:p w:rsidR="00F62C61" w:rsidRPr="00F62C61" w:rsidRDefault="00F62C61" w:rsidP="00F62C61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2E7B" w:rsidRPr="0044746F" w:rsidRDefault="00AC2E7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AC2E7B" w:rsidRPr="0044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96553"/>
    <w:multiLevelType w:val="hybridMultilevel"/>
    <w:tmpl w:val="7818A4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4897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61"/>
    <w:rsid w:val="000019BC"/>
    <w:rsid w:val="000E7ABD"/>
    <w:rsid w:val="001D21CC"/>
    <w:rsid w:val="0020757D"/>
    <w:rsid w:val="002A20A8"/>
    <w:rsid w:val="0044746F"/>
    <w:rsid w:val="00457FF5"/>
    <w:rsid w:val="004C1795"/>
    <w:rsid w:val="005445F9"/>
    <w:rsid w:val="00556D69"/>
    <w:rsid w:val="007656B8"/>
    <w:rsid w:val="007E3D44"/>
    <w:rsid w:val="00927668"/>
    <w:rsid w:val="00974ACE"/>
    <w:rsid w:val="00A964AC"/>
    <w:rsid w:val="00AC2E7B"/>
    <w:rsid w:val="00B55480"/>
    <w:rsid w:val="00C83AA4"/>
    <w:rsid w:val="00CD1099"/>
    <w:rsid w:val="00D4768E"/>
    <w:rsid w:val="00D6739B"/>
    <w:rsid w:val="00D93104"/>
    <w:rsid w:val="00F351C9"/>
    <w:rsid w:val="00F6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86A2F-4C15-41C7-A687-C746F76B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7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Sierda</dc:creator>
  <cp:keywords/>
  <dc:description/>
  <cp:lastModifiedBy>Anna Sierda</cp:lastModifiedBy>
  <cp:revision>34</cp:revision>
  <cp:lastPrinted>2021-05-25T08:37:00Z</cp:lastPrinted>
  <dcterms:created xsi:type="dcterms:W3CDTF">2020-07-31T07:22:00Z</dcterms:created>
  <dcterms:modified xsi:type="dcterms:W3CDTF">2021-05-25T09:16:00Z</dcterms:modified>
</cp:coreProperties>
</file>