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45E" w:rsidRDefault="0003545E" w:rsidP="0003545E">
      <w:pPr>
        <w:spacing w:line="276" w:lineRule="auto"/>
        <w:jc w:val="center"/>
        <w:rPr>
          <w:b/>
          <w:sz w:val="50"/>
          <w:szCs w:val="50"/>
        </w:rPr>
      </w:pPr>
      <w:r>
        <w:rPr>
          <w:b/>
          <w:sz w:val="50"/>
          <w:szCs w:val="50"/>
        </w:rPr>
        <w:t>OBWIESZCZENIE</w:t>
      </w:r>
    </w:p>
    <w:p w:rsidR="0003545E" w:rsidRDefault="0003545E" w:rsidP="0003545E">
      <w:pPr>
        <w:spacing w:after="240" w:line="276" w:lineRule="auto"/>
        <w:jc w:val="center"/>
        <w:rPr>
          <w:sz w:val="50"/>
          <w:szCs w:val="50"/>
        </w:rPr>
      </w:pPr>
      <w:r>
        <w:rPr>
          <w:sz w:val="50"/>
          <w:szCs w:val="50"/>
        </w:rPr>
        <w:t>z dnia 16.12.2022r.</w:t>
      </w:r>
    </w:p>
    <w:p w:rsidR="0003545E" w:rsidRDefault="0003545E" w:rsidP="0003545E">
      <w:pPr>
        <w:spacing w:after="120" w:line="276" w:lineRule="auto"/>
        <w:ind w:firstLine="709"/>
        <w:jc w:val="both"/>
      </w:pPr>
      <w:r>
        <w:t xml:space="preserve">Na podstawie art. 11f ust. 3 i 4 ustawy z dnia 10 kwietnia 2003r. – o szczególnych zasadach przygotowania i realizacji inwestycji w zakresie dróg publicznych </w:t>
      </w:r>
      <w:r w:rsidRPr="00B411E2">
        <w:t xml:space="preserve">(Dz. U. z 2022r., poz.176 </w:t>
      </w:r>
      <w:proofErr w:type="spellStart"/>
      <w:r w:rsidRPr="00B411E2">
        <w:t>t.j</w:t>
      </w:r>
      <w:proofErr w:type="spellEnd"/>
      <w:r w:rsidRPr="00B411E2">
        <w:t xml:space="preserve">. ze zm.) </w:t>
      </w:r>
      <w:r>
        <w:t xml:space="preserve">oraz art. 49 ustawy z dnia 14 czerwca 1960 r. – Kodeks postępowania administracyjnego (Dz. U. z 2022r., poz. 2000 </w:t>
      </w:r>
      <w:proofErr w:type="spellStart"/>
      <w:r>
        <w:t>t.j</w:t>
      </w:r>
      <w:proofErr w:type="spellEnd"/>
      <w:r>
        <w:t xml:space="preserve">. ze zm.) </w:t>
      </w:r>
    </w:p>
    <w:p w:rsidR="0003545E" w:rsidRDefault="0003545E" w:rsidP="0003545E">
      <w:pPr>
        <w:spacing w:after="120"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Starosta Włoszczowski</w:t>
      </w:r>
    </w:p>
    <w:p w:rsidR="0003545E" w:rsidRPr="00440FAA" w:rsidRDefault="0003545E" w:rsidP="0003545E">
      <w:pPr>
        <w:spacing w:after="120" w:line="276" w:lineRule="auto"/>
        <w:jc w:val="both"/>
      </w:pPr>
      <w:r>
        <w:t xml:space="preserve">zawiadamia, że na wniosek z dnia 13.10.2022r., </w:t>
      </w:r>
      <w:r w:rsidRPr="00FA7468">
        <w:t xml:space="preserve">Zarządu Powiatu Włoszczowskiego, reprezentowanego przez Zarząd Dróg Powiatowych, ul. Jędrzejowska 81, 29-100 Włoszczowa; w imieniu którego działa pełnomocnik: P. </w:t>
      </w:r>
      <w:r>
        <w:t>Krzysztof Murawski</w:t>
      </w:r>
      <w:r w:rsidRPr="00440FAA">
        <w:t>;</w:t>
      </w:r>
    </w:p>
    <w:p w:rsidR="0003545E" w:rsidRDefault="0003545E" w:rsidP="0003545E">
      <w:pPr>
        <w:ind w:firstLine="708"/>
        <w:jc w:val="both"/>
        <w:rPr>
          <w:b/>
          <w:bCs/>
        </w:rPr>
      </w:pPr>
      <w:r>
        <w:rPr>
          <w:b/>
          <w:bCs/>
        </w:rPr>
        <w:t xml:space="preserve">wydana została decyzja z dnia 16.12.2022r. znak: AB.6740.2.5.2022.KK o zezwoleniu na realizację inwestycji </w:t>
      </w:r>
      <w:r w:rsidRPr="00B63073">
        <w:rPr>
          <w:b/>
          <w:bCs/>
        </w:rPr>
        <w:t xml:space="preserve">drogowej polegającej na: </w:t>
      </w:r>
    </w:p>
    <w:p w:rsidR="0003545E" w:rsidRPr="00357CC7" w:rsidRDefault="0003545E" w:rsidP="0003545E">
      <w:pPr>
        <w:spacing w:after="240"/>
        <w:jc w:val="both"/>
        <w:rPr>
          <w:b/>
          <w:bCs/>
        </w:rPr>
      </w:pPr>
      <w:r w:rsidRPr="00AE28C2">
        <w:rPr>
          <w:b/>
          <w:bCs/>
        </w:rPr>
        <w:t>,,Ro</w:t>
      </w:r>
      <w:r>
        <w:rPr>
          <w:b/>
          <w:bCs/>
        </w:rPr>
        <w:t>zbudowie drogi powiatowej Nr 0252</w:t>
      </w:r>
      <w:r w:rsidRPr="00AE28C2">
        <w:rPr>
          <w:b/>
          <w:bCs/>
        </w:rPr>
        <w:t xml:space="preserve">T </w:t>
      </w:r>
      <w:r>
        <w:rPr>
          <w:b/>
          <w:bCs/>
        </w:rPr>
        <w:t>na odcinku Komorniki - Rudka</w:t>
      </w:r>
      <w:r w:rsidRPr="00AE28C2">
        <w:rPr>
          <w:b/>
          <w:bCs/>
        </w:rPr>
        <w:t>”</w:t>
      </w:r>
      <w:r w:rsidRPr="00357CC7">
        <w:rPr>
          <w:b/>
          <w:bCs/>
        </w:rPr>
        <w:t>.</w:t>
      </w:r>
    </w:p>
    <w:p w:rsidR="0003545E" w:rsidRPr="00B63073" w:rsidRDefault="0003545E" w:rsidP="0003545E">
      <w:pPr>
        <w:spacing w:line="276" w:lineRule="auto"/>
        <w:jc w:val="both"/>
      </w:pPr>
      <w:r w:rsidRPr="00B63073">
        <w:t>Lokalizacja inwestycji obejmuje nieruchomości oznaczone w ewidencji gruntów i budynków numerami działek:</w:t>
      </w:r>
    </w:p>
    <w:p w:rsidR="0003545E" w:rsidRPr="009D5FA0" w:rsidRDefault="0003545E" w:rsidP="0003545E">
      <w:pPr>
        <w:numPr>
          <w:ilvl w:val="0"/>
          <w:numId w:val="1"/>
        </w:numPr>
        <w:tabs>
          <w:tab w:val="num" w:pos="426"/>
        </w:tabs>
        <w:spacing w:after="160" w:line="259" w:lineRule="auto"/>
        <w:ind w:left="426" w:hanging="284"/>
        <w:jc w:val="both"/>
        <w:rPr>
          <w:szCs w:val="20"/>
        </w:rPr>
      </w:pPr>
      <w:r w:rsidRPr="009D5FA0">
        <w:rPr>
          <w:szCs w:val="20"/>
        </w:rPr>
        <w:t>nieruchomości nie ulegające podziałowi, przeznaczone pod realizację inwestycji drogowej o nr. ew.:</w:t>
      </w:r>
    </w:p>
    <w:p w:rsidR="0003545E" w:rsidRPr="009D5FA0" w:rsidRDefault="0003545E" w:rsidP="0003545E">
      <w:pPr>
        <w:ind w:left="426" w:hanging="142"/>
        <w:jc w:val="both"/>
        <w:rPr>
          <w:szCs w:val="20"/>
        </w:rPr>
      </w:pPr>
      <w:r w:rsidRPr="009D5FA0">
        <w:rPr>
          <w:szCs w:val="20"/>
        </w:rPr>
        <w:t xml:space="preserve">- 172, 258, 259, </w:t>
      </w:r>
      <w:r w:rsidRPr="009D5FA0">
        <w:rPr>
          <w:b/>
          <w:szCs w:val="20"/>
        </w:rPr>
        <w:t>225</w:t>
      </w:r>
      <w:r w:rsidRPr="009D5FA0">
        <w:rPr>
          <w:szCs w:val="20"/>
        </w:rPr>
        <w:t xml:space="preserve"> – obręb ew. 0014 Komorniki, jednostka ew. Kluczewsko;</w:t>
      </w:r>
    </w:p>
    <w:p w:rsidR="0003545E" w:rsidRPr="009D5FA0" w:rsidRDefault="0003545E" w:rsidP="0003545E">
      <w:pPr>
        <w:ind w:left="426" w:hanging="142"/>
        <w:jc w:val="both"/>
        <w:rPr>
          <w:szCs w:val="20"/>
        </w:rPr>
      </w:pPr>
      <w:r w:rsidRPr="009D5FA0">
        <w:rPr>
          <w:szCs w:val="20"/>
        </w:rPr>
        <w:t>- 253 – obręb ew. 0022 Rzewuszyce, jednostka ew. Kluczewsko;</w:t>
      </w:r>
    </w:p>
    <w:p w:rsidR="0003545E" w:rsidRPr="009D5FA0" w:rsidRDefault="0003545E" w:rsidP="0003545E">
      <w:pPr>
        <w:spacing w:after="240" w:line="276" w:lineRule="auto"/>
        <w:jc w:val="both"/>
        <w:rPr>
          <w:szCs w:val="20"/>
        </w:rPr>
      </w:pPr>
      <w:r w:rsidRPr="009D5FA0">
        <w:rPr>
          <w:szCs w:val="20"/>
        </w:rPr>
        <w:t>Działka przeznaczona w części pod przedmiotową inwestycję została oznaczona pogrubioną czcionką.</w:t>
      </w:r>
    </w:p>
    <w:p w:rsidR="0003545E" w:rsidRPr="009D5FA0" w:rsidRDefault="0003545E" w:rsidP="0003545E">
      <w:pPr>
        <w:numPr>
          <w:ilvl w:val="0"/>
          <w:numId w:val="1"/>
        </w:numPr>
        <w:tabs>
          <w:tab w:val="num" w:pos="426"/>
        </w:tabs>
        <w:spacing w:after="240" w:line="259" w:lineRule="auto"/>
        <w:ind w:left="426" w:hanging="284"/>
        <w:jc w:val="both"/>
        <w:rPr>
          <w:szCs w:val="20"/>
        </w:rPr>
      </w:pPr>
      <w:r w:rsidRPr="009D5FA0">
        <w:rPr>
          <w:szCs w:val="20"/>
        </w:rPr>
        <w:t xml:space="preserve">nieruchomości ulegające podziałowi według projektu podziału przeznaczone pod realizację inwestycji drogowej o nr ew.: </w:t>
      </w:r>
    </w:p>
    <w:p w:rsidR="0003545E" w:rsidRPr="009D5FA0" w:rsidRDefault="0003545E" w:rsidP="0003545E">
      <w:pPr>
        <w:spacing w:after="240"/>
        <w:ind w:left="426" w:hanging="141"/>
        <w:jc w:val="both"/>
        <w:rPr>
          <w:szCs w:val="20"/>
        </w:rPr>
      </w:pPr>
      <w:r w:rsidRPr="009D5FA0">
        <w:rPr>
          <w:szCs w:val="20"/>
        </w:rPr>
        <w:t xml:space="preserve">- 261 (261/2, </w:t>
      </w:r>
      <w:r w:rsidRPr="009D5FA0">
        <w:rPr>
          <w:b/>
          <w:szCs w:val="20"/>
        </w:rPr>
        <w:t>261/1</w:t>
      </w:r>
      <w:r w:rsidRPr="009D5FA0">
        <w:rPr>
          <w:szCs w:val="20"/>
        </w:rPr>
        <w:t xml:space="preserve">), 238 (238/1, </w:t>
      </w:r>
      <w:r w:rsidRPr="009D5FA0">
        <w:rPr>
          <w:b/>
          <w:szCs w:val="20"/>
        </w:rPr>
        <w:t>238/2</w:t>
      </w:r>
      <w:r w:rsidRPr="009D5FA0">
        <w:rPr>
          <w:szCs w:val="20"/>
        </w:rPr>
        <w:t xml:space="preserve">), 260 (260/2, </w:t>
      </w:r>
      <w:r w:rsidRPr="009D5FA0">
        <w:rPr>
          <w:b/>
          <w:szCs w:val="20"/>
        </w:rPr>
        <w:t>260/1</w:t>
      </w:r>
      <w:r w:rsidRPr="009D5FA0">
        <w:rPr>
          <w:szCs w:val="20"/>
        </w:rPr>
        <w:t xml:space="preserve">), 244/3 (244/7, </w:t>
      </w:r>
      <w:r w:rsidRPr="009D5FA0">
        <w:rPr>
          <w:b/>
          <w:szCs w:val="20"/>
        </w:rPr>
        <w:t>244/6</w:t>
      </w:r>
      <w:r w:rsidRPr="009D5FA0">
        <w:rPr>
          <w:szCs w:val="20"/>
        </w:rPr>
        <w:t xml:space="preserve">), 237 (237/1, </w:t>
      </w:r>
      <w:r w:rsidRPr="009D5FA0">
        <w:rPr>
          <w:b/>
          <w:szCs w:val="20"/>
        </w:rPr>
        <w:t>237/2</w:t>
      </w:r>
      <w:r w:rsidRPr="009D5FA0">
        <w:rPr>
          <w:szCs w:val="20"/>
        </w:rPr>
        <w:t xml:space="preserve">), 244/1 (244/5, </w:t>
      </w:r>
      <w:r w:rsidRPr="009D5FA0">
        <w:rPr>
          <w:b/>
          <w:szCs w:val="20"/>
        </w:rPr>
        <w:t>244/4</w:t>
      </w:r>
      <w:r w:rsidRPr="009D5FA0">
        <w:rPr>
          <w:szCs w:val="20"/>
        </w:rPr>
        <w:t xml:space="preserve">), 247/1 (247/4, </w:t>
      </w:r>
      <w:r w:rsidRPr="009D5FA0">
        <w:rPr>
          <w:b/>
          <w:szCs w:val="20"/>
        </w:rPr>
        <w:t>247/3</w:t>
      </w:r>
      <w:r w:rsidRPr="009D5FA0">
        <w:rPr>
          <w:szCs w:val="20"/>
        </w:rPr>
        <w:t xml:space="preserve">), 242 (242/2, </w:t>
      </w:r>
      <w:r w:rsidRPr="009D5FA0">
        <w:rPr>
          <w:b/>
          <w:szCs w:val="20"/>
        </w:rPr>
        <w:t>242/1</w:t>
      </w:r>
      <w:r w:rsidRPr="009D5FA0">
        <w:rPr>
          <w:szCs w:val="20"/>
        </w:rPr>
        <w:t xml:space="preserve">), 227 (227/2, </w:t>
      </w:r>
      <w:r w:rsidRPr="009D5FA0">
        <w:rPr>
          <w:b/>
          <w:szCs w:val="20"/>
        </w:rPr>
        <w:t>227/1</w:t>
      </w:r>
      <w:r w:rsidRPr="009D5FA0">
        <w:rPr>
          <w:szCs w:val="20"/>
        </w:rPr>
        <w:t xml:space="preserve">), 224 (224/1, </w:t>
      </w:r>
      <w:r w:rsidRPr="009D5FA0">
        <w:rPr>
          <w:b/>
          <w:szCs w:val="20"/>
        </w:rPr>
        <w:t>224/2</w:t>
      </w:r>
      <w:r w:rsidRPr="009D5FA0">
        <w:rPr>
          <w:szCs w:val="20"/>
        </w:rPr>
        <w:t>) – obręb ew. 0014 Komorniki, jednostka ew. Kluczewsko;</w:t>
      </w:r>
    </w:p>
    <w:p w:rsidR="0003545E" w:rsidRPr="009D5FA0" w:rsidRDefault="0003545E" w:rsidP="0003545E">
      <w:pPr>
        <w:spacing w:after="240"/>
        <w:ind w:left="426" w:hanging="141"/>
        <w:jc w:val="both"/>
        <w:rPr>
          <w:szCs w:val="20"/>
        </w:rPr>
      </w:pPr>
      <w:r w:rsidRPr="009D5FA0">
        <w:rPr>
          <w:szCs w:val="20"/>
        </w:rPr>
        <w:t xml:space="preserve">- 257/9 (257/11, </w:t>
      </w:r>
      <w:r w:rsidRPr="009D5FA0">
        <w:rPr>
          <w:b/>
          <w:szCs w:val="20"/>
        </w:rPr>
        <w:t>257/10</w:t>
      </w:r>
      <w:r w:rsidRPr="009D5FA0">
        <w:rPr>
          <w:szCs w:val="20"/>
        </w:rPr>
        <w:t xml:space="preserve">), 257/8 (257/13, </w:t>
      </w:r>
      <w:r w:rsidRPr="009D5FA0">
        <w:rPr>
          <w:b/>
          <w:szCs w:val="20"/>
        </w:rPr>
        <w:t>257/12</w:t>
      </w:r>
      <w:r w:rsidRPr="009D5FA0">
        <w:rPr>
          <w:szCs w:val="20"/>
        </w:rPr>
        <w:t xml:space="preserve">), 257/6 (257/15, </w:t>
      </w:r>
      <w:r w:rsidRPr="009D5FA0">
        <w:rPr>
          <w:b/>
          <w:szCs w:val="20"/>
        </w:rPr>
        <w:t>257/14</w:t>
      </w:r>
      <w:r w:rsidRPr="009D5FA0">
        <w:rPr>
          <w:szCs w:val="20"/>
        </w:rPr>
        <w:t xml:space="preserve">), 257/5 (257/17, </w:t>
      </w:r>
      <w:r w:rsidRPr="009D5FA0">
        <w:rPr>
          <w:b/>
          <w:szCs w:val="20"/>
        </w:rPr>
        <w:t>257/16</w:t>
      </w:r>
      <w:r w:rsidRPr="009D5FA0">
        <w:rPr>
          <w:szCs w:val="20"/>
        </w:rPr>
        <w:t xml:space="preserve">), 256/2 (256/4, </w:t>
      </w:r>
      <w:r w:rsidRPr="009D5FA0">
        <w:rPr>
          <w:b/>
          <w:szCs w:val="20"/>
        </w:rPr>
        <w:t>256/3</w:t>
      </w:r>
      <w:r w:rsidRPr="009D5FA0">
        <w:rPr>
          <w:szCs w:val="20"/>
        </w:rPr>
        <w:t xml:space="preserve">), 256/1 (256/6, </w:t>
      </w:r>
      <w:r w:rsidRPr="009D5FA0">
        <w:rPr>
          <w:b/>
          <w:szCs w:val="20"/>
        </w:rPr>
        <w:t>256/5</w:t>
      </w:r>
      <w:r w:rsidRPr="009D5FA0">
        <w:rPr>
          <w:szCs w:val="20"/>
        </w:rPr>
        <w:t xml:space="preserve">), 255 (255/2, </w:t>
      </w:r>
      <w:r w:rsidRPr="009D5FA0">
        <w:rPr>
          <w:b/>
          <w:szCs w:val="20"/>
        </w:rPr>
        <w:t>255/1</w:t>
      </w:r>
      <w:r w:rsidRPr="009D5FA0">
        <w:rPr>
          <w:szCs w:val="20"/>
        </w:rPr>
        <w:t xml:space="preserve">), 254 (254/2, </w:t>
      </w:r>
      <w:r w:rsidRPr="009D5FA0">
        <w:rPr>
          <w:b/>
          <w:szCs w:val="20"/>
        </w:rPr>
        <w:t>254/1</w:t>
      </w:r>
      <w:r w:rsidRPr="009D5FA0">
        <w:rPr>
          <w:szCs w:val="20"/>
        </w:rPr>
        <w:t xml:space="preserve">), 249 (249/2, </w:t>
      </w:r>
      <w:r w:rsidRPr="009D5FA0">
        <w:rPr>
          <w:b/>
          <w:szCs w:val="20"/>
        </w:rPr>
        <w:t>249/1</w:t>
      </w:r>
      <w:r w:rsidRPr="009D5FA0">
        <w:rPr>
          <w:szCs w:val="20"/>
        </w:rPr>
        <w:t>)  – obręb ew. 0022 Rzewuszyce, jednostka ew. Kluczewsko;</w:t>
      </w:r>
    </w:p>
    <w:p w:rsidR="0003545E" w:rsidRPr="009D5FA0" w:rsidRDefault="0003545E" w:rsidP="0003545E">
      <w:pPr>
        <w:numPr>
          <w:ilvl w:val="0"/>
          <w:numId w:val="1"/>
        </w:numPr>
        <w:tabs>
          <w:tab w:val="num" w:pos="426"/>
        </w:tabs>
        <w:spacing w:after="240" w:line="259" w:lineRule="auto"/>
        <w:ind w:left="426" w:hanging="284"/>
        <w:jc w:val="both"/>
        <w:rPr>
          <w:szCs w:val="20"/>
        </w:rPr>
      </w:pPr>
      <w:r w:rsidRPr="009D5FA0">
        <w:rPr>
          <w:szCs w:val="20"/>
        </w:rPr>
        <w:t>nieruchomości poza liniami rozgraniczającymi teren, działki niezbędne do przebudowy dróg innych kategorii o nr ew.:</w:t>
      </w:r>
    </w:p>
    <w:p w:rsidR="0003545E" w:rsidRPr="009D5FA0" w:rsidRDefault="0003545E" w:rsidP="0003545E">
      <w:pPr>
        <w:ind w:left="567" w:hanging="141"/>
        <w:jc w:val="both"/>
        <w:rPr>
          <w:szCs w:val="20"/>
        </w:rPr>
      </w:pPr>
      <w:r w:rsidRPr="009D5FA0">
        <w:rPr>
          <w:szCs w:val="20"/>
        </w:rPr>
        <w:t>- 244/2 – obręb ew. 0014 Komorniki, jednostka ew. Kluczewsko;</w:t>
      </w:r>
    </w:p>
    <w:p w:rsidR="0003545E" w:rsidRPr="009D5FA0" w:rsidRDefault="0003545E" w:rsidP="0003545E">
      <w:pPr>
        <w:spacing w:after="240"/>
        <w:ind w:left="567" w:hanging="141"/>
        <w:jc w:val="both"/>
        <w:rPr>
          <w:szCs w:val="20"/>
        </w:rPr>
      </w:pPr>
      <w:r w:rsidRPr="009D5FA0">
        <w:rPr>
          <w:szCs w:val="20"/>
        </w:rPr>
        <w:t>- 607, 615 – obręb ew. 0022 Rzewuszyce, jednostka ew. Kluczewsko</w:t>
      </w:r>
      <w:r>
        <w:rPr>
          <w:szCs w:val="20"/>
        </w:rPr>
        <w:t>.</w:t>
      </w:r>
    </w:p>
    <w:p w:rsidR="0003545E" w:rsidRPr="00F9130E" w:rsidRDefault="0003545E" w:rsidP="0003545E">
      <w:pPr>
        <w:autoSpaceDE w:val="0"/>
        <w:autoSpaceDN w:val="0"/>
        <w:adjustRightInd w:val="0"/>
        <w:spacing w:after="240" w:line="276" w:lineRule="auto"/>
        <w:ind w:firstLine="567"/>
        <w:jc w:val="both"/>
        <w:rPr>
          <w:rFonts w:eastAsiaTheme="minorHAnsi"/>
          <w:lang w:eastAsia="en-US"/>
        </w:rPr>
      </w:pPr>
      <w:r w:rsidRPr="00F9130E">
        <w:rPr>
          <w:rFonts w:eastAsiaTheme="minorHAnsi"/>
          <w:lang w:eastAsia="en-US"/>
        </w:rPr>
        <w:t xml:space="preserve">Wyjaśnia się, że w odniesieniu do nieruchomości, które podlegają podziałowi – przed nawiasem podano numer działki przed podziałem, w nawiasie numery działek po podziale. </w:t>
      </w:r>
      <w:r w:rsidRPr="00F9130E">
        <w:rPr>
          <w:rFonts w:eastAsiaTheme="minorHAnsi"/>
          <w:lang w:eastAsia="en-US"/>
        </w:rPr>
        <w:lastRenderedPageBreak/>
        <w:t>Ponadto numery działek objętych liniami rozgraniczającymi teren (przebieg) drogi zostały oznaczone pogrubioną czcionką.</w:t>
      </w:r>
    </w:p>
    <w:p w:rsidR="0003545E" w:rsidRDefault="0003545E" w:rsidP="0003545E">
      <w:pPr>
        <w:autoSpaceDE w:val="0"/>
        <w:autoSpaceDN w:val="0"/>
        <w:adjustRightInd w:val="0"/>
        <w:spacing w:line="276" w:lineRule="auto"/>
        <w:ind w:firstLine="567"/>
        <w:jc w:val="both"/>
        <w:rPr>
          <w:bCs/>
        </w:rPr>
      </w:pPr>
      <w:r w:rsidRPr="00B63073">
        <w:rPr>
          <w:bCs/>
        </w:rPr>
        <w:t xml:space="preserve">Decyzja o zezwoleniu na realizację inwestycji drogowej w szczególności: </w:t>
      </w:r>
      <w:r>
        <w:rPr>
          <w:bCs/>
        </w:rPr>
        <w:t xml:space="preserve">określa linie rozgraniczające teren i warunki lokalizacji, zatwierdza projekt podziału nieruchomości związany z lokalizacją drogi, oznacza nieruchomości które stają się własnością jednostki samorządu terytorialnego, zatwierdza projekt budowlany, określa termin wydania zarządcy drogi nieruchomości. </w:t>
      </w:r>
    </w:p>
    <w:p w:rsidR="0003545E" w:rsidRDefault="0003545E" w:rsidP="0003545E">
      <w:pPr>
        <w:autoSpaceDE w:val="0"/>
        <w:autoSpaceDN w:val="0"/>
        <w:adjustRightInd w:val="0"/>
        <w:spacing w:line="276" w:lineRule="auto"/>
        <w:ind w:firstLine="567"/>
        <w:jc w:val="both"/>
        <w:rPr>
          <w:bCs/>
        </w:rPr>
      </w:pPr>
      <w:r>
        <w:rPr>
          <w:bCs/>
        </w:rPr>
        <w:t>Nieruchomości objęte liniami rozgraniczającymi teren staną się z mocy prawa własnością Powiatu Włoszczowskiego, z dniem, w którym decyzja stanie się ostateczna. Za przyjęcie prawa własności nieruchomości przysługuje odszkodowanie ustalone w odrębnych postępowaniach przez organ, który wydał decyzję o zezwoleniu na realizację inwestycji drogowej.</w:t>
      </w:r>
    </w:p>
    <w:p w:rsidR="0003545E" w:rsidRPr="007D1968" w:rsidRDefault="0003545E" w:rsidP="0003545E">
      <w:pPr>
        <w:autoSpaceDE w:val="0"/>
        <w:autoSpaceDN w:val="0"/>
        <w:adjustRightInd w:val="0"/>
        <w:spacing w:line="276" w:lineRule="auto"/>
        <w:ind w:firstLine="567"/>
        <w:jc w:val="both"/>
        <w:rPr>
          <w:bCs/>
        </w:rPr>
      </w:pPr>
      <w:r w:rsidRPr="007D1968">
        <w:rPr>
          <w:bCs/>
        </w:rPr>
        <w:t xml:space="preserve">Zgodnie z art. 18 ust. 1e pkt 1 ustawy o szczególnych zasadach przygotowania i realizacji inwestycji w zakresie dróg publicznych, w przypadku, w którym dotychczasowy właściciel lub użytkownik wieczysty nieruchomości objętej decyzją o zezwoleniu na realizację inwestycji drogowej odpowiednio wyda tę nieruchomość lub wyda nieruchomość i opróżni lokal oraz inne pomieszczenia niezwłocznie, lecz nie później niż w terminie 30 dni od dnia </w:t>
      </w:r>
      <w:r w:rsidRPr="009D5FA0">
        <w:rPr>
          <w:color w:val="333333"/>
          <w:shd w:val="clear" w:color="auto" w:fill="FFFFFF"/>
        </w:rPr>
        <w:t xml:space="preserve">doręczenia zawiadomienia o wydaniu decyzji, o której mowa w art. 17 </w:t>
      </w:r>
      <w:r w:rsidRPr="007D1968">
        <w:rPr>
          <w:bCs/>
        </w:rPr>
        <w:t>– wysokość odszkodowania powiększa się o kwotę równą 5% wartości nieruchomości lub wartości prawa użytkowania wieczystego.</w:t>
      </w:r>
    </w:p>
    <w:p w:rsidR="0003545E" w:rsidRDefault="0003545E" w:rsidP="0003545E">
      <w:pPr>
        <w:spacing w:line="276" w:lineRule="auto"/>
        <w:ind w:firstLine="567"/>
        <w:jc w:val="both"/>
      </w:pPr>
      <w:r>
        <w:t xml:space="preserve">Stronami są osoby legitymujące się tytułem prawnym do nieruchomości będących przedmiotem postępowania. </w:t>
      </w:r>
    </w:p>
    <w:p w:rsidR="0003545E" w:rsidRDefault="0003545E" w:rsidP="0003545E">
      <w:pPr>
        <w:spacing w:line="276" w:lineRule="auto"/>
        <w:jc w:val="both"/>
      </w:pPr>
      <w:r>
        <w:t>Strony z decyzją mogą się zapoznać w Wydziale Architektury i Budownictwa Starostwa Powiatowego we Włoszczowie, ul. Wiśniowa 10, 29-100 Włoszczowa, pok.307 w godzinach pracy urzędu, tj. poniedziałek: 7.30-17.30, wtorek – czwartek: 7.30-15.30, piątek: 7.30-13.30. Jednocześnie wyjaśnia się, że w myśl artykułu 49 Kpa po upływie 14 dni od dnia publicznego ogłoszenia obwieszczenia o wydaniu decyzji o zezwoleniu na realizację inwestycji drogowej, zawiadomienie uważa się za doręczone.</w:t>
      </w:r>
    </w:p>
    <w:p w:rsidR="0003545E" w:rsidRDefault="0003545E" w:rsidP="0003545E">
      <w:pPr>
        <w:spacing w:after="240" w:line="276" w:lineRule="auto"/>
        <w:ind w:firstLine="567"/>
        <w:jc w:val="both"/>
      </w:pPr>
      <w:r>
        <w:t>W terminie 14 dni od dnia doręczenia niniejszego zawiadomienia, w sposób wskazany powyżej, stronom służy prawo wniesienia odwołania od decyzji do Wojewody Świętokrzyskiego za pośrednictwem Starosty Włoszczowskiego.</w:t>
      </w:r>
    </w:p>
    <w:p w:rsidR="0003545E" w:rsidRPr="00BD092A" w:rsidRDefault="0003545E" w:rsidP="0003545E">
      <w:pPr>
        <w:spacing w:line="276" w:lineRule="auto"/>
        <w:ind w:left="4248" w:firstLine="708"/>
        <w:jc w:val="center"/>
        <w:rPr>
          <w:sz w:val="26"/>
          <w:szCs w:val="26"/>
        </w:rPr>
      </w:pPr>
      <w:r w:rsidRPr="00BD092A">
        <w:rPr>
          <w:sz w:val="26"/>
          <w:szCs w:val="26"/>
        </w:rPr>
        <w:t>Starosta Włoszczowski</w:t>
      </w:r>
    </w:p>
    <w:p w:rsidR="0003545E" w:rsidRPr="00BD092A" w:rsidRDefault="0003545E" w:rsidP="0003545E">
      <w:pPr>
        <w:spacing w:line="276" w:lineRule="auto"/>
        <w:ind w:left="4956"/>
        <w:jc w:val="center"/>
        <w:rPr>
          <w:sz w:val="26"/>
          <w:szCs w:val="26"/>
        </w:rPr>
      </w:pPr>
      <w:r>
        <w:rPr>
          <w:sz w:val="26"/>
          <w:szCs w:val="26"/>
        </w:rPr>
        <w:t>Dariusz Czechowski</w:t>
      </w:r>
    </w:p>
    <w:p w:rsidR="00C96555" w:rsidRDefault="0003545E" w:rsidP="0003545E">
      <w:r>
        <w:rPr>
          <w:sz w:val="28"/>
          <w:szCs w:val="28"/>
        </w:rPr>
        <w:br w:type="page"/>
      </w:r>
      <w:bookmarkStart w:id="0" w:name="_GoBack"/>
      <w:bookmarkEnd w:id="0"/>
    </w:p>
    <w:sectPr w:rsidR="00C965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F3643F"/>
    <w:multiLevelType w:val="hybridMultilevel"/>
    <w:tmpl w:val="3742419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45E"/>
    <w:rsid w:val="0003545E"/>
    <w:rsid w:val="00C96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40692C-9622-4359-B77C-A66BF3BCB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54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658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adziubek</dc:creator>
  <cp:keywords/>
  <dc:description/>
  <cp:lastModifiedBy>adziubek</cp:lastModifiedBy>
  <cp:revision>1</cp:revision>
  <dcterms:created xsi:type="dcterms:W3CDTF">2022-12-21T07:51:00Z</dcterms:created>
  <dcterms:modified xsi:type="dcterms:W3CDTF">2022-12-21T08:10:00Z</dcterms:modified>
</cp:coreProperties>
</file>