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B8" w:rsidRDefault="000B23F0">
      <w:pPr>
        <w:spacing w:before="17" w:line="270" w:lineRule="exact"/>
        <w:jc w:val="center"/>
        <w:textAlignment w:val="baseline"/>
        <w:rPr>
          <w:rFonts w:eastAsia="Times New Roman"/>
          <w:b/>
          <w:color w:val="000000"/>
          <w:spacing w:val="2"/>
          <w:sz w:val="23"/>
          <w:lang w:val="pl-PL"/>
        </w:rPr>
      </w:pPr>
      <w:r>
        <w:rPr>
          <w:rFonts w:eastAsia="Times New Roman"/>
          <w:b/>
          <w:color w:val="000000"/>
          <w:spacing w:val="2"/>
          <w:sz w:val="23"/>
          <w:lang w:val="pl-PL"/>
        </w:rPr>
        <w:tab/>
      </w:r>
      <w:r>
        <w:rPr>
          <w:rFonts w:eastAsia="Times New Roman"/>
          <w:b/>
          <w:color w:val="000000"/>
          <w:spacing w:val="2"/>
          <w:sz w:val="23"/>
          <w:lang w:val="pl-PL"/>
        </w:rPr>
        <w:tab/>
      </w:r>
      <w:r>
        <w:rPr>
          <w:rFonts w:eastAsia="Times New Roman"/>
          <w:b/>
          <w:color w:val="000000"/>
          <w:spacing w:val="2"/>
          <w:sz w:val="23"/>
          <w:lang w:val="pl-PL"/>
        </w:rPr>
        <w:tab/>
      </w:r>
      <w:r>
        <w:rPr>
          <w:rFonts w:eastAsia="Times New Roman"/>
          <w:b/>
          <w:color w:val="000000"/>
          <w:spacing w:val="2"/>
          <w:sz w:val="23"/>
          <w:lang w:val="pl-PL"/>
        </w:rPr>
        <w:tab/>
      </w:r>
      <w:r>
        <w:rPr>
          <w:rFonts w:eastAsia="Times New Roman"/>
          <w:b/>
          <w:color w:val="000000"/>
          <w:spacing w:val="2"/>
          <w:sz w:val="23"/>
          <w:lang w:val="pl-PL"/>
        </w:rPr>
        <w:tab/>
      </w:r>
      <w:r>
        <w:rPr>
          <w:rFonts w:eastAsia="Times New Roman"/>
          <w:b/>
          <w:color w:val="000000"/>
          <w:spacing w:val="2"/>
          <w:sz w:val="23"/>
          <w:lang w:val="pl-PL"/>
        </w:rPr>
        <w:tab/>
      </w:r>
      <w:r>
        <w:rPr>
          <w:rFonts w:eastAsia="Times New Roman"/>
          <w:b/>
          <w:color w:val="000000"/>
          <w:spacing w:val="2"/>
          <w:sz w:val="23"/>
          <w:lang w:val="pl-PL"/>
        </w:rPr>
        <w:tab/>
      </w:r>
      <w:r>
        <w:rPr>
          <w:rFonts w:eastAsia="Times New Roman"/>
          <w:b/>
          <w:color w:val="000000"/>
          <w:spacing w:val="2"/>
          <w:sz w:val="23"/>
          <w:lang w:val="pl-PL"/>
        </w:rPr>
        <w:tab/>
      </w:r>
    </w:p>
    <w:p w:rsidR="001A50F3" w:rsidRDefault="005A5D7E">
      <w:pPr>
        <w:spacing w:before="17" w:line="270" w:lineRule="exact"/>
        <w:jc w:val="center"/>
        <w:textAlignment w:val="baseline"/>
        <w:rPr>
          <w:rFonts w:eastAsia="Times New Roman"/>
          <w:b/>
          <w:color w:val="000000"/>
          <w:spacing w:val="2"/>
          <w:sz w:val="23"/>
          <w:lang w:val="pl-PL"/>
        </w:rPr>
      </w:pPr>
      <w:r>
        <w:rPr>
          <w:rFonts w:eastAsia="Times New Roman"/>
          <w:b/>
          <w:color w:val="000000"/>
          <w:spacing w:val="2"/>
          <w:sz w:val="23"/>
          <w:lang w:val="pl-PL"/>
        </w:rPr>
        <w:t xml:space="preserve">UCHWAŁA Nr </w:t>
      </w:r>
      <w:r w:rsidR="000B23F0">
        <w:rPr>
          <w:rFonts w:eastAsia="Times New Roman"/>
          <w:b/>
          <w:color w:val="000000"/>
          <w:spacing w:val="2"/>
          <w:sz w:val="23"/>
          <w:lang w:val="pl-PL"/>
        </w:rPr>
        <w:t>60/18</w:t>
      </w:r>
    </w:p>
    <w:p w:rsidR="001A50F3" w:rsidRDefault="002546E2">
      <w:pPr>
        <w:spacing w:before="3" w:line="270" w:lineRule="exact"/>
        <w:jc w:val="center"/>
        <w:textAlignment w:val="baseline"/>
        <w:rPr>
          <w:rFonts w:eastAsia="Times New Roman"/>
          <w:b/>
          <w:color w:val="000000"/>
          <w:sz w:val="23"/>
          <w:lang w:val="pl-PL"/>
        </w:rPr>
      </w:pPr>
      <w:r>
        <w:rPr>
          <w:rFonts w:eastAsia="Times New Roman"/>
          <w:b/>
          <w:color w:val="000000"/>
          <w:sz w:val="23"/>
          <w:lang w:val="pl-PL"/>
        </w:rPr>
        <w:t>ZARZĄDU POWIATU WŁOS</w:t>
      </w:r>
      <w:r w:rsidR="005A5D7E">
        <w:rPr>
          <w:rFonts w:eastAsia="Times New Roman"/>
          <w:b/>
          <w:color w:val="000000"/>
          <w:sz w:val="23"/>
          <w:lang w:val="pl-PL"/>
        </w:rPr>
        <w:t xml:space="preserve">ZCZOWSKIEGO </w:t>
      </w:r>
      <w:r w:rsidR="005A5D7E">
        <w:rPr>
          <w:rFonts w:eastAsia="Times New Roman"/>
          <w:b/>
          <w:color w:val="000000"/>
          <w:sz w:val="23"/>
          <w:lang w:val="pl-PL"/>
        </w:rPr>
        <w:br/>
        <w:t>z dnia</w:t>
      </w:r>
      <w:r w:rsidR="000B23F0">
        <w:rPr>
          <w:rFonts w:eastAsia="Times New Roman"/>
          <w:b/>
          <w:color w:val="000000"/>
          <w:sz w:val="23"/>
          <w:lang w:val="pl-PL"/>
        </w:rPr>
        <w:t xml:space="preserve"> 1 sierpnia 2018</w:t>
      </w:r>
      <w:r w:rsidR="005A5D7E">
        <w:rPr>
          <w:rFonts w:eastAsia="Times New Roman"/>
          <w:b/>
          <w:color w:val="000000"/>
          <w:sz w:val="23"/>
          <w:lang w:val="pl-PL"/>
        </w:rPr>
        <w:t xml:space="preserve"> </w:t>
      </w:r>
      <w:r>
        <w:rPr>
          <w:rFonts w:eastAsia="Times New Roman"/>
          <w:b/>
          <w:color w:val="000000"/>
          <w:sz w:val="23"/>
          <w:lang w:val="pl-PL"/>
        </w:rPr>
        <w:t>r.</w:t>
      </w:r>
    </w:p>
    <w:p w:rsidR="001A50F3" w:rsidRDefault="002546E2">
      <w:pPr>
        <w:spacing w:before="270" w:line="270" w:lineRule="exact"/>
        <w:jc w:val="both"/>
        <w:textAlignment w:val="baseline"/>
        <w:rPr>
          <w:rFonts w:eastAsia="Times New Roman"/>
          <w:b/>
          <w:color w:val="000000"/>
          <w:sz w:val="23"/>
          <w:lang w:val="pl-PL"/>
        </w:rPr>
      </w:pPr>
      <w:r>
        <w:rPr>
          <w:rFonts w:eastAsia="Times New Roman"/>
          <w:b/>
          <w:color w:val="000000"/>
          <w:sz w:val="23"/>
          <w:lang w:val="pl-PL"/>
        </w:rPr>
        <w:t>w sprawie wyrażenia opinii do zezwolenia na realizację inwestycji drogowej pod nazwą: „</w:t>
      </w:r>
      <w:r w:rsidR="00714F12" w:rsidRPr="00714F12">
        <w:rPr>
          <w:rFonts w:eastAsia="Times New Roman"/>
          <w:b/>
          <w:color w:val="000000"/>
          <w:sz w:val="23"/>
          <w:lang w:val="pl-PL"/>
        </w:rPr>
        <w:t xml:space="preserve">Układ </w:t>
      </w:r>
      <w:proofErr w:type="spellStart"/>
      <w:r w:rsidR="00714F12" w:rsidRPr="00714F12">
        <w:rPr>
          <w:rFonts w:eastAsia="Times New Roman"/>
          <w:b/>
          <w:color w:val="000000"/>
          <w:sz w:val="23"/>
          <w:lang w:val="pl-PL"/>
        </w:rPr>
        <w:t>obwodnicowy</w:t>
      </w:r>
      <w:proofErr w:type="spellEnd"/>
      <w:r w:rsidR="00714F12" w:rsidRPr="00714F12">
        <w:rPr>
          <w:rFonts w:eastAsia="Times New Roman"/>
          <w:b/>
          <w:color w:val="000000"/>
          <w:sz w:val="23"/>
          <w:lang w:val="pl-PL"/>
        </w:rPr>
        <w:t xml:space="preserve"> miasta Włoszczowa</w:t>
      </w:r>
      <w:r w:rsidR="00714F12">
        <w:rPr>
          <w:rFonts w:eastAsia="Times New Roman"/>
          <w:b/>
          <w:color w:val="000000"/>
          <w:sz w:val="23"/>
          <w:lang w:val="pl-PL"/>
        </w:rPr>
        <w:t xml:space="preserve"> </w:t>
      </w:r>
      <w:r w:rsidR="00714F12" w:rsidRPr="00714F12">
        <w:rPr>
          <w:rFonts w:eastAsia="Times New Roman"/>
          <w:b/>
          <w:color w:val="000000"/>
          <w:sz w:val="23"/>
          <w:lang w:val="pl-PL"/>
        </w:rPr>
        <w:t>-</w:t>
      </w:r>
      <w:r w:rsidR="00714F12">
        <w:rPr>
          <w:rFonts w:eastAsia="Times New Roman"/>
          <w:b/>
          <w:color w:val="000000"/>
          <w:sz w:val="23"/>
          <w:lang w:val="pl-PL"/>
        </w:rPr>
        <w:t xml:space="preserve"> </w:t>
      </w:r>
      <w:r w:rsidR="00714F12" w:rsidRPr="00714F12">
        <w:rPr>
          <w:rFonts w:eastAsia="Times New Roman"/>
          <w:b/>
          <w:color w:val="000000"/>
          <w:sz w:val="23"/>
          <w:lang w:val="pl-PL"/>
        </w:rPr>
        <w:t>budowa obwodnicy miasta Włoszczowa w ciągu drogi wojewódzkiej Nr 786 wraz z połączeniem z</w:t>
      </w:r>
      <w:r w:rsidR="00714F12">
        <w:rPr>
          <w:rFonts w:eastAsia="Times New Roman"/>
          <w:b/>
          <w:color w:val="000000"/>
          <w:sz w:val="23"/>
          <w:lang w:val="pl-PL"/>
        </w:rPr>
        <w:t xml:space="preserve"> drogą wojewódzką Nr 742 i 785 </w:t>
      </w:r>
      <w:r w:rsidR="00714F12" w:rsidRPr="00714F12">
        <w:rPr>
          <w:rFonts w:eastAsia="Times New Roman"/>
          <w:b/>
          <w:color w:val="000000"/>
          <w:sz w:val="23"/>
          <w:lang w:val="pl-PL"/>
        </w:rPr>
        <w:t>Etap I- Obwodnica Włoszczowy w ciągu DW 786</w:t>
      </w:r>
      <w:r w:rsidR="00714F12">
        <w:rPr>
          <w:rFonts w:eastAsia="Times New Roman"/>
          <w:b/>
          <w:color w:val="000000"/>
          <w:sz w:val="23"/>
          <w:lang w:val="pl-PL"/>
        </w:rPr>
        <w:t>”</w:t>
      </w:r>
      <w:r>
        <w:rPr>
          <w:rFonts w:eastAsia="Times New Roman"/>
          <w:b/>
          <w:color w:val="000000"/>
          <w:sz w:val="23"/>
          <w:lang w:val="pl-PL"/>
        </w:rPr>
        <w:t xml:space="preserve"> </w:t>
      </w:r>
    </w:p>
    <w:p w:rsidR="001A50F3" w:rsidRDefault="002546E2">
      <w:pPr>
        <w:spacing w:before="279" w:line="270" w:lineRule="exact"/>
        <w:ind w:firstLine="648"/>
        <w:jc w:val="both"/>
        <w:textAlignment w:val="baseline"/>
        <w:rPr>
          <w:rFonts w:eastAsia="Times New Roman"/>
          <w:color w:val="000000"/>
          <w:spacing w:val="1"/>
          <w:sz w:val="23"/>
          <w:lang w:val="pl-PL"/>
        </w:rPr>
      </w:pPr>
      <w:r>
        <w:rPr>
          <w:rFonts w:eastAsia="Times New Roman"/>
          <w:color w:val="000000"/>
          <w:spacing w:val="1"/>
          <w:sz w:val="23"/>
          <w:lang w:val="pl-PL"/>
        </w:rPr>
        <w:t>Na podstawie art. 32 ust. 1 ustawy z dnia 5 czerwca 1998 r. o samorząd</w:t>
      </w:r>
      <w:r w:rsidR="00792B37">
        <w:rPr>
          <w:rFonts w:eastAsia="Times New Roman"/>
          <w:color w:val="000000"/>
          <w:spacing w:val="1"/>
          <w:sz w:val="23"/>
          <w:lang w:val="pl-PL"/>
        </w:rPr>
        <w:t>zie powiatowym (</w:t>
      </w:r>
      <w:proofErr w:type="spellStart"/>
      <w:r w:rsidR="00B07F19">
        <w:rPr>
          <w:rFonts w:eastAsia="Times New Roman"/>
          <w:color w:val="000000"/>
          <w:spacing w:val="1"/>
          <w:sz w:val="23"/>
          <w:lang w:val="pl-PL"/>
        </w:rPr>
        <w:t>t.j.</w:t>
      </w:r>
      <w:r w:rsidR="00792B37">
        <w:rPr>
          <w:rFonts w:eastAsia="Times New Roman"/>
          <w:color w:val="000000"/>
          <w:spacing w:val="1"/>
          <w:sz w:val="23"/>
          <w:lang w:val="pl-PL"/>
        </w:rPr>
        <w:t>Dz.U</w:t>
      </w:r>
      <w:proofErr w:type="spellEnd"/>
      <w:r w:rsidR="00792B37">
        <w:rPr>
          <w:rFonts w:eastAsia="Times New Roman"/>
          <w:color w:val="000000"/>
          <w:spacing w:val="1"/>
          <w:sz w:val="23"/>
          <w:lang w:val="pl-PL"/>
        </w:rPr>
        <w:t>. z 2018r.</w:t>
      </w:r>
      <w:r w:rsidR="00B07F19">
        <w:rPr>
          <w:rFonts w:eastAsia="Times New Roman"/>
          <w:color w:val="000000"/>
          <w:spacing w:val="1"/>
          <w:sz w:val="23"/>
          <w:lang w:val="pl-PL"/>
        </w:rPr>
        <w:t xml:space="preserve"> poz. 995 ze</w:t>
      </w:r>
      <w:bookmarkStart w:id="0" w:name="_GoBack"/>
      <w:bookmarkEnd w:id="0"/>
      <w:r w:rsidR="00B07F19">
        <w:rPr>
          <w:rFonts w:eastAsia="Times New Roman"/>
          <w:color w:val="000000"/>
          <w:spacing w:val="1"/>
          <w:sz w:val="23"/>
          <w:lang w:val="pl-PL"/>
        </w:rPr>
        <w:t xml:space="preserve"> zm.</w:t>
      </w:r>
      <w:r>
        <w:rPr>
          <w:rFonts w:eastAsia="Times New Roman"/>
          <w:color w:val="000000"/>
          <w:spacing w:val="1"/>
          <w:sz w:val="23"/>
          <w:lang w:val="pl-PL"/>
        </w:rPr>
        <w:t xml:space="preserve">), art. </w:t>
      </w:r>
      <w:r w:rsidR="00A57A8D">
        <w:rPr>
          <w:rFonts w:eastAsia="Times New Roman"/>
          <w:color w:val="000000"/>
          <w:spacing w:val="1"/>
          <w:sz w:val="23"/>
          <w:lang w:val="pl-PL"/>
        </w:rPr>
        <w:t>11</w:t>
      </w:r>
      <w:r>
        <w:rPr>
          <w:rFonts w:eastAsia="Times New Roman"/>
          <w:color w:val="000000"/>
          <w:spacing w:val="1"/>
          <w:sz w:val="23"/>
          <w:lang w:val="pl-PL"/>
        </w:rPr>
        <w:t xml:space="preserve">b ust. 1 ustawy z dnia 10 kwietnia 2003r. o szczególnych zasadach przygotowania i realizacji inwestycji w zakresie dróg publicznych (tj. Dz. U. z 2017r., poz. 1496 ze zm.), </w:t>
      </w:r>
      <w:r>
        <w:rPr>
          <w:rFonts w:eastAsia="Times New Roman"/>
          <w:b/>
          <w:color w:val="000000"/>
          <w:spacing w:val="1"/>
          <w:sz w:val="23"/>
          <w:lang w:val="pl-PL"/>
        </w:rPr>
        <w:t>Zarząd Powiatu Włoszczowskiego uchwala co następuje:</w:t>
      </w:r>
    </w:p>
    <w:p w:rsidR="001A50F3" w:rsidRDefault="002546E2">
      <w:pPr>
        <w:spacing w:before="265" w:line="264" w:lineRule="exact"/>
        <w:ind w:left="4464"/>
        <w:jc w:val="both"/>
        <w:textAlignment w:val="baseline"/>
        <w:rPr>
          <w:rFonts w:eastAsia="Times New Roman"/>
          <w:color w:val="000000"/>
          <w:sz w:val="23"/>
          <w:lang w:val="pl-PL"/>
        </w:rPr>
      </w:pPr>
      <w:r>
        <w:rPr>
          <w:rFonts w:eastAsia="Times New Roman"/>
          <w:color w:val="000000"/>
          <w:sz w:val="23"/>
          <w:lang w:val="pl-PL"/>
        </w:rPr>
        <w:t>1</w:t>
      </w:r>
    </w:p>
    <w:p w:rsidR="001A50F3" w:rsidRDefault="002546E2">
      <w:pPr>
        <w:spacing w:before="6" w:line="269" w:lineRule="exact"/>
        <w:ind w:firstLine="648"/>
        <w:jc w:val="both"/>
        <w:textAlignment w:val="baseline"/>
        <w:rPr>
          <w:rFonts w:eastAsia="Times New Roman"/>
          <w:color w:val="000000"/>
          <w:spacing w:val="2"/>
          <w:sz w:val="23"/>
          <w:lang w:val="pl-PL"/>
        </w:rPr>
      </w:pPr>
      <w:r>
        <w:rPr>
          <w:rFonts w:eastAsia="Times New Roman"/>
          <w:color w:val="000000"/>
          <w:spacing w:val="2"/>
          <w:sz w:val="23"/>
          <w:lang w:val="pl-PL"/>
        </w:rPr>
        <w:t>Wyraża się pozyt</w:t>
      </w:r>
      <w:r w:rsidR="00A57A8D">
        <w:rPr>
          <w:rFonts w:eastAsia="Times New Roman"/>
          <w:color w:val="000000"/>
          <w:spacing w:val="2"/>
          <w:sz w:val="23"/>
          <w:lang w:val="pl-PL"/>
        </w:rPr>
        <w:t>ywną opinię do wniosku z dnia 17.07</w:t>
      </w:r>
      <w:r>
        <w:rPr>
          <w:rFonts w:eastAsia="Times New Roman"/>
          <w:color w:val="000000"/>
          <w:spacing w:val="2"/>
          <w:sz w:val="23"/>
          <w:lang w:val="pl-PL"/>
        </w:rPr>
        <w:t>.2018r. dla zadania pn.: „</w:t>
      </w:r>
      <w:r w:rsidR="00A57A8D" w:rsidRPr="00A57A8D">
        <w:rPr>
          <w:rFonts w:eastAsia="Times New Roman"/>
          <w:color w:val="000000"/>
          <w:sz w:val="23"/>
          <w:lang w:val="pl-PL"/>
        </w:rPr>
        <w:t xml:space="preserve">Układ </w:t>
      </w:r>
      <w:proofErr w:type="spellStart"/>
      <w:r w:rsidR="00A57A8D" w:rsidRPr="00A57A8D">
        <w:rPr>
          <w:rFonts w:eastAsia="Times New Roman"/>
          <w:color w:val="000000"/>
          <w:sz w:val="23"/>
          <w:lang w:val="pl-PL"/>
        </w:rPr>
        <w:t>obwodnicowy</w:t>
      </w:r>
      <w:proofErr w:type="spellEnd"/>
      <w:r w:rsidR="00A57A8D" w:rsidRPr="00A57A8D">
        <w:rPr>
          <w:rFonts w:eastAsia="Times New Roman"/>
          <w:color w:val="000000"/>
          <w:sz w:val="23"/>
          <w:lang w:val="pl-PL"/>
        </w:rPr>
        <w:t xml:space="preserve"> miasta Włoszczowa</w:t>
      </w:r>
      <w:r w:rsidR="00714F12">
        <w:rPr>
          <w:rFonts w:eastAsia="Times New Roman"/>
          <w:color w:val="000000"/>
          <w:sz w:val="23"/>
          <w:lang w:val="pl-PL"/>
        </w:rPr>
        <w:t xml:space="preserve"> </w:t>
      </w:r>
      <w:r w:rsidR="00A57A8D" w:rsidRPr="00A57A8D">
        <w:rPr>
          <w:rFonts w:eastAsia="Times New Roman"/>
          <w:color w:val="000000"/>
          <w:sz w:val="23"/>
          <w:lang w:val="pl-PL"/>
        </w:rPr>
        <w:t>-</w:t>
      </w:r>
      <w:r w:rsidR="00714F12">
        <w:rPr>
          <w:rFonts w:eastAsia="Times New Roman"/>
          <w:color w:val="000000"/>
          <w:sz w:val="23"/>
          <w:lang w:val="pl-PL"/>
        </w:rPr>
        <w:t xml:space="preserve"> </w:t>
      </w:r>
      <w:r w:rsidR="00A57A8D" w:rsidRPr="00A57A8D">
        <w:rPr>
          <w:rFonts w:eastAsia="Times New Roman"/>
          <w:color w:val="000000"/>
          <w:sz w:val="23"/>
          <w:lang w:val="pl-PL"/>
        </w:rPr>
        <w:t>budowa obwodnicy miasta Włoszczowa w ciągu drogi wojewódzkiej Nr 786 wraz z połączeniem z drogą wojewódzką Nr 742 i 785 (Etap I- Obwodnica Włoszczowy w ciągu DW 786</w:t>
      </w:r>
      <w:r w:rsidR="00A57A8D">
        <w:rPr>
          <w:rFonts w:eastAsia="Times New Roman"/>
          <w:color w:val="000000"/>
          <w:sz w:val="23"/>
          <w:lang w:val="pl-PL"/>
        </w:rPr>
        <w:t>)</w:t>
      </w:r>
      <w:r>
        <w:rPr>
          <w:rFonts w:eastAsia="Times New Roman"/>
          <w:color w:val="000000"/>
          <w:spacing w:val="2"/>
          <w:sz w:val="23"/>
          <w:lang w:val="pl-PL"/>
        </w:rPr>
        <w:t xml:space="preserve">" </w:t>
      </w:r>
      <w:r w:rsidR="008F2447">
        <w:rPr>
          <w:rFonts w:eastAsia="Times New Roman"/>
          <w:color w:val="000000"/>
          <w:spacing w:val="2"/>
          <w:sz w:val="23"/>
          <w:lang w:val="pl-PL"/>
        </w:rPr>
        <w:t>.</w:t>
      </w:r>
    </w:p>
    <w:p w:rsidR="001A50F3" w:rsidRDefault="002546E2">
      <w:pPr>
        <w:spacing w:before="285" w:line="264" w:lineRule="exact"/>
        <w:jc w:val="center"/>
        <w:textAlignment w:val="baseline"/>
        <w:rPr>
          <w:rFonts w:eastAsia="Times New Roman"/>
          <w:color w:val="000000"/>
          <w:sz w:val="23"/>
          <w:lang w:val="pl-PL"/>
        </w:rPr>
      </w:pPr>
      <w:r>
        <w:rPr>
          <w:rFonts w:eastAsia="Times New Roman"/>
          <w:color w:val="000000"/>
          <w:sz w:val="23"/>
          <w:lang w:val="pl-PL"/>
        </w:rPr>
        <w:t>2</w:t>
      </w:r>
    </w:p>
    <w:p w:rsidR="001A50F3" w:rsidRDefault="002546E2">
      <w:pPr>
        <w:spacing w:before="7" w:after="316" w:line="265" w:lineRule="exact"/>
        <w:textAlignment w:val="baseline"/>
        <w:rPr>
          <w:rFonts w:eastAsia="Times New Roman"/>
          <w:color w:val="000000"/>
          <w:spacing w:val="2"/>
          <w:sz w:val="23"/>
          <w:lang w:val="pl-PL"/>
        </w:rPr>
      </w:pPr>
      <w:r>
        <w:rPr>
          <w:rFonts w:eastAsia="Times New Roman"/>
          <w:color w:val="000000"/>
          <w:spacing w:val="2"/>
          <w:sz w:val="23"/>
          <w:lang w:val="pl-PL"/>
        </w:rPr>
        <w:t>Wykonanie uchwały powierza się Przewodniczącemu Zarządu Powiatu.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72"/>
        <w:gridCol w:w="1473"/>
        <w:gridCol w:w="226"/>
        <w:gridCol w:w="3195"/>
      </w:tblGrid>
      <w:tr w:rsidR="001A50F3">
        <w:trPr>
          <w:trHeight w:hRule="exact" w:val="242"/>
        </w:trPr>
        <w:tc>
          <w:tcPr>
            <w:tcW w:w="3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0F3" w:rsidRDefault="001A50F3"/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0F3" w:rsidRDefault="001A50F3"/>
        </w:tc>
        <w:tc>
          <w:tcPr>
            <w:tcW w:w="1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50F3" w:rsidRDefault="00C70395" w:rsidP="00C70395">
            <w:pPr>
              <w:spacing w:line="240" w:lineRule="exact"/>
              <w:ind w:right="769"/>
              <w:jc w:val="center"/>
              <w:textAlignment w:val="baseline"/>
              <w:rPr>
                <w:rFonts w:eastAsia="Times New Roman"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color w:val="000000"/>
                <w:sz w:val="23"/>
                <w:lang w:val="pl-PL"/>
              </w:rPr>
              <w:t xml:space="preserve">    3</w:t>
            </w:r>
          </w:p>
        </w:tc>
        <w:tc>
          <w:tcPr>
            <w:tcW w:w="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0F3" w:rsidRDefault="001A50F3"/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0F3" w:rsidRDefault="001A50F3"/>
        </w:tc>
      </w:tr>
      <w:tr w:rsidR="001A50F3">
        <w:trPr>
          <w:trHeight w:hRule="exact" w:val="677"/>
        </w:trPr>
        <w:tc>
          <w:tcPr>
            <w:tcW w:w="539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0F3" w:rsidRDefault="002546E2">
            <w:pPr>
              <w:spacing w:after="425" w:line="250" w:lineRule="exact"/>
              <w:ind w:left="29"/>
              <w:textAlignment w:val="baseline"/>
              <w:rPr>
                <w:rFonts w:eastAsia="Times New Roman"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color w:val="000000"/>
                <w:sz w:val="23"/>
                <w:lang w:val="pl-PL"/>
              </w:rPr>
              <w:t>Uchwała wchodzi w życie z dniem podjęcia.</w:t>
            </w:r>
          </w:p>
        </w:tc>
        <w:tc>
          <w:tcPr>
            <w:tcW w:w="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0F3" w:rsidRDefault="001A50F3"/>
        </w:tc>
        <w:tc>
          <w:tcPr>
            <w:tcW w:w="3195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1A50F3" w:rsidRDefault="001A50F3">
            <w:pPr>
              <w:ind w:right="1433"/>
              <w:textAlignment w:val="baseline"/>
            </w:pPr>
          </w:p>
        </w:tc>
      </w:tr>
      <w:tr w:rsidR="001A50F3">
        <w:trPr>
          <w:trHeight w:hRule="exact" w:val="1486"/>
        </w:trPr>
        <w:tc>
          <w:tcPr>
            <w:tcW w:w="5625" w:type="dxa"/>
            <w:gridSpan w:val="4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70395" w:rsidRDefault="00C70395" w:rsidP="00C70395">
            <w:pPr>
              <w:tabs>
                <w:tab w:val="left" w:pos="288"/>
                <w:tab w:val="right" w:leader="dot" w:pos="5400"/>
              </w:tabs>
              <w:spacing w:before="389" w:line="264" w:lineRule="exact"/>
              <w:textAlignment w:val="baseline"/>
              <w:rPr>
                <w:rFonts w:eastAsia="Times New Roman"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color w:val="000000"/>
                <w:sz w:val="23"/>
                <w:lang w:val="pl-PL"/>
              </w:rPr>
              <w:t>1.Jerzy Suliga — Przewodniczący Zarządu</w:t>
            </w:r>
          </w:p>
          <w:p w:rsidR="00C70395" w:rsidRDefault="00C70395" w:rsidP="00B07F19">
            <w:pPr>
              <w:tabs>
                <w:tab w:val="left" w:pos="288"/>
              </w:tabs>
              <w:spacing w:before="278" w:line="264" w:lineRule="exact"/>
              <w:textAlignment w:val="baseline"/>
              <w:rPr>
                <w:rFonts w:eastAsia="Times New Roman"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color w:val="000000"/>
                <w:sz w:val="23"/>
                <w:lang w:val="pl-PL"/>
              </w:rPr>
              <w:t>2.Zbigniew Krzysiek — Wicestarosta</w:t>
            </w:r>
            <w:r>
              <w:rPr>
                <w:rFonts w:eastAsia="Times New Roman"/>
                <w:color w:val="000000"/>
                <w:sz w:val="23"/>
                <w:lang w:val="pl-PL"/>
              </w:rPr>
              <w:tab/>
            </w:r>
          </w:p>
          <w:p w:rsidR="00C70395" w:rsidRDefault="00B07F19" w:rsidP="00C70395">
            <w:pPr>
              <w:tabs>
                <w:tab w:val="left" w:pos="288"/>
              </w:tabs>
              <w:spacing w:before="278" w:line="264" w:lineRule="exact"/>
              <w:textAlignment w:val="baseline"/>
              <w:rPr>
                <w:rFonts w:eastAsia="Times New Roman"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color w:val="000000"/>
                <w:sz w:val="23"/>
                <w:lang w:val="pl-PL"/>
              </w:rPr>
              <w:t>3</w:t>
            </w:r>
            <w:r w:rsidR="00C70395">
              <w:rPr>
                <w:rFonts w:eastAsia="Times New Roman"/>
                <w:color w:val="000000"/>
                <w:sz w:val="23"/>
                <w:lang w:val="pl-PL"/>
              </w:rPr>
              <w:t>.Józef Siwek— Członek Zarządu</w:t>
            </w:r>
            <w:r w:rsidR="00C70395">
              <w:rPr>
                <w:rFonts w:eastAsia="Times New Roman"/>
                <w:color w:val="000000"/>
                <w:sz w:val="23"/>
                <w:lang w:val="pl-PL"/>
              </w:rPr>
              <w:tab/>
            </w:r>
          </w:p>
          <w:p w:rsidR="001A50F3" w:rsidRPr="00C70395" w:rsidRDefault="00B07F19" w:rsidP="00C70395">
            <w:pPr>
              <w:tabs>
                <w:tab w:val="left" w:pos="288"/>
              </w:tabs>
              <w:spacing w:before="283" w:after="630" w:line="264" w:lineRule="exact"/>
              <w:textAlignment w:val="baseline"/>
              <w:rPr>
                <w:rFonts w:eastAsia="Times New Roman"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color w:val="000000"/>
                <w:sz w:val="23"/>
                <w:lang w:val="pl-PL"/>
              </w:rPr>
              <w:t>4</w:t>
            </w:r>
            <w:r w:rsidR="00C70395">
              <w:rPr>
                <w:rFonts w:eastAsia="Times New Roman"/>
                <w:color w:val="000000"/>
                <w:sz w:val="23"/>
                <w:lang w:val="pl-PL"/>
              </w:rPr>
              <w:t xml:space="preserve">. </w:t>
            </w:r>
            <w:r w:rsidR="00C70395" w:rsidRPr="00C70395">
              <w:rPr>
                <w:rFonts w:eastAsia="Times New Roman"/>
                <w:color w:val="000000"/>
                <w:sz w:val="23"/>
                <w:lang w:val="pl-PL"/>
              </w:rPr>
              <w:t>Paweł Strączyński — Członek Zarządu</w:t>
            </w:r>
          </w:p>
        </w:tc>
        <w:tc>
          <w:tcPr>
            <w:tcW w:w="3195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0F3" w:rsidRDefault="001A50F3"/>
        </w:tc>
      </w:tr>
      <w:tr w:rsidR="001A50F3">
        <w:trPr>
          <w:trHeight w:hRule="exact" w:val="725"/>
        </w:trPr>
        <w:tc>
          <w:tcPr>
            <w:tcW w:w="5625" w:type="dxa"/>
            <w:gridSpan w:val="4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1A50F3" w:rsidRDefault="001A50F3"/>
        </w:tc>
        <w:tc>
          <w:tcPr>
            <w:tcW w:w="3195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1A50F3" w:rsidRDefault="001A50F3">
            <w:pPr>
              <w:spacing w:after="18"/>
              <w:ind w:right="1433"/>
              <w:textAlignment w:val="baseline"/>
            </w:pPr>
          </w:p>
        </w:tc>
      </w:tr>
      <w:tr w:rsidR="001A50F3">
        <w:trPr>
          <w:trHeight w:hRule="exact" w:val="542"/>
        </w:trPr>
        <w:tc>
          <w:tcPr>
            <w:tcW w:w="5625" w:type="dxa"/>
            <w:gridSpan w:val="4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1A50F3" w:rsidRDefault="001A50F3"/>
        </w:tc>
        <w:tc>
          <w:tcPr>
            <w:tcW w:w="3195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1A50F3" w:rsidRDefault="001A50F3"/>
        </w:tc>
      </w:tr>
      <w:tr w:rsidR="001A50F3">
        <w:trPr>
          <w:trHeight w:hRule="exact" w:val="709"/>
        </w:trPr>
        <w:tc>
          <w:tcPr>
            <w:tcW w:w="5625" w:type="dxa"/>
            <w:gridSpan w:val="4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0F3" w:rsidRDefault="001A50F3"/>
        </w:tc>
        <w:tc>
          <w:tcPr>
            <w:tcW w:w="3195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0F3" w:rsidRDefault="001A50F3"/>
        </w:tc>
      </w:tr>
    </w:tbl>
    <w:p w:rsidR="002546E2" w:rsidRDefault="002546E2"/>
    <w:sectPr w:rsidR="002546E2">
      <w:pgSz w:w="11678" w:h="16608"/>
      <w:pgMar w:top="1560" w:right="1490" w:bottom="2092" w:left="136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73A4"/>
    <w:multiLevelType w:val="multilevel"/>
    <w:tmpl w:val="4594A210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A50F3"/>
    <w:rsid w:val="000B23F0"/>
    <w:rsid w:val="00102E26"/>
    <w:rsid w:val="001A50F3"/>
    <w:rsid w:val="002546E2"/>
    <w:rsid w:val="003A6141"/>
    <w:rsid w:val="005A5D7E"/>
    <w:rsid w:val="006F5246"/>
    <w:rsid w:val="00714F12"/>
    <w:rsid w:val="00792B37"/>
    <w:rsid w:val="008F2447"/>
    <w:rsid w:val="009D3067"/>
    <w:rsid w:val="00A57A8D"/>
    <w:rsid w:val="00B07F19"/>
    <w:rsid w:val="00C03A77"/>
    <w:rsid w:val="00C70395"/>
    <w:rsid w:val="00DA7AD0"/>
    <w:rsid w:val="00E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2684E-BBD1-44FE-A5C8-9199384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Akapitzlist">
    <w:name w:val="List Paragraph"/>
    <w:basedOn w:val="Normalny"/>
    <w:uiPriority w:val="34"/>
    <w:qFormat/>
    <w:rsid w:val="00C70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F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wrosinski</cp:lastModifiedBy>
  <cp:revision>15</cp:revision>
  <cp:lastPrinted>2018-07-31T11:02:00Z</cp:lastPrinted>
  <dcterms:created xsi:type="dcterms:W3CDTF">2018-07-30T07:20:00Z</dcterms:created>
  <dcterms:modified xsi:type="dcterms:W3CDTF">2018-08-01T11:45:00Z</dcterms:modified>
</cp:coreProperties>
</file>