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D8" w:rsidRDefault="005578D8" w:rsidP="005578D8">
      <w:pPr>
        <w:tabs>
          <w:tab w:val="left" w:pos="-3600"/>
        </w:tabs>
        <w:spacing w:after="0" w:line="240" w:lineRule="auto"/>
        <w:jc w:val="right"/>
        <w:rPr>
          <w:rFonts w:ascii="Times New Roman" w:hAnsi="Times New Roman" w:cs="Times New Roman"/>
        </w:rPr>
      </w:pPr>
      <w:r w:rsidRPr="005578D8">
        <w:rPr>
          <w:rFonts w:ascii="Times New Roman" w:hAnsi="Times New Roman" w:cs="Times New Roman"/>
        </w:rPr>
        <w:t xml:space="preserve">Włoszczowa, dnia </w:t>
      </w:r>
      <w:r w:rsidR="005F2115">
        <w:rPr>
          <w:rFonts w:ascii="Times New Roman" w:hAnsi="Times New Roman" w:cs="Times New Roman"/>
        </w:rPr>
        <w:t xml:space="preserve"> </w:t>
      </w:r>
      <w:r w:rsidR="008B4BE7">
        <w:rPr>
          <w:rFonts w:ascii="Times New Roman" w:hAnsi="Times New Roman" w:cs="Times New Roman"/>
        </w:rPr>
        <w:t>7</w:t>
      </w:r>
      <w:r>
        <w:rPr>
          <w:rFonts w:ascii="Times New Roman" w:hAnsi="Times New Roman" w:cs="Times New Roman"/>
        </w:rPr>
        <w:t xml:space="preserve"> grudnia 20</w:t>
      </w:r>
      <w:r w:rsidR="008B4BE7">
        <w:rPr>
          <w:rFonts w:ascii="Times New Roman" w:hAnsi="Times New Roman" w:cs="Times New Roman"/>
        </w:rPr>
        <w:t>20</w:t>
      </w:r>
      <w:r>
        <w:rPr>
          <w:rFonts w:ascii="Times New Roman" w:hAnsi="Times New Roman" w:cs="Times New Roman"/>
        </w:rPr>
        <w:t xml:space="preserve"> r.</w:t>
      </w:r>
    </w:p>
    <w:p w:rsidR="005578D8" w:rsidRDefault="005578D8" w:rsidP="005578D8">
      <w:pPr>
        <w:tabs>
          <w:tab w:val="left" w:pos="-3600"/>
        </w:tabs>
        <w:spacing w:after="0" w:line="240" w:lineRule="auto"/>
        <w:rPr>
          <w:rFonts w:ascii="Times New Roman" w:hAnsi="Times New Roman" w:cs="Times New Roman"/>
        </w:rPr>
      </w:pPr>
    </w:p>
    <w:p w:rsidR="005578D8" w:rsidRPr="003345E4" w:rsidRDefault="005578D8" w:rsidP="005578D8">
      <w:pPr>
        <w:tabs>
          <w:tab w:val="left" w:pos="-3600"/>
        </w:tabs>
        <w:spacing w:after="0" w:line="240" w:lineRule="auto"/>
        <w:rPr>
          <w:rFonts w:ascii="Times New Roman" w:hAnsi="Times New Roman" w:cs="Times New Roman"/>
          <w:b/>
          <w:u w:val="single"/>
        </w:rPr>
      </w:pPr>
      <w:r w:rsidRPr="003345E4">
        <w:rPr>
          <w:rFonts w:ascii="Times New Roman" w:hAnsi="Times New Roman" w:cs="Times New Roman"/>
          <w:b/>
          <w:u w:val="single"/>
        </w:rPr>
        <w:t>AG.272.1.20</w:t>
      </w:r>
      <w:r w:rsidR="008B4BE7" w:rsidRPr="003345E4">
        <w:rPr>
          <w:rFonts w:ascii="Times New Roman" w:hAnsi="Times New Roman" w:cs="Times New Roman"/>
          <w:b/>
          <w:u w:val="single"/>
        </w:rPr>
        <w:t>20</w:t>
      </w:r>
    </w:p>
    <w:p w:rsidR="005578D8" w:rsidRDefault="005578D8" w:rsidP="005578D8">
      <w:pPr>
        <w:tabs>
          <w:tab w:val="left" w:pos="-3600"/>
        </w:tabs>
        <w:spacing w:after="0" w:line="240" w:lineRule="auto"/>
        <w:rPr>
          <w:rFonts w:ascii="Times New Roman" w:hAnsi="Times New Roman" w:cs="Times New Roman"/>
        </w:rPr>
      </w:pPr>
    </w:p>
    <w:p w:rsidR="005F2115" w:rsidRDefault="005F2115" w:rsidP="005F2115">
      <w:pPr>
        <w:tabs>
          <w:tab w:val="left" w:pos="-3600"/>
        </w:tabs>
        <w:spacing w:after="0" w:line="240" w:lineRule="auto"/>
        <w:ind w:left="3540" w:firstLine="708"/>
        <w:rPr>
          <w:rFonts w:ascii="Times New Roman" w:hAnsi="Times New Roman" w:cs="Times New Roman"/>
          <w:b/>
        </w:rPr>
      </w:pPr>
      <w:r w:rsidRPr="005578D8">
        <w:rPr>
          <w:rFonts w:ascii="Times New Roman" w:hAnsi="Times New Roman" w:cs="Times New Roman"/>
          <w:b/>
        </w:rPr>
        <w:t>Wykonawcy zainteresowani postępowaniem</w:t>
      </w:r>
    </w:p>
    <w:p w:rsidR="005F2115" w:rsidRDefault="005F2115" w:rsidP="005F2115">
      <w:pPr>
        <w:tabs>
          <w:tab w:val="left" w:pos="-3600"/>
        </w:tabs>
        <w:spacing w:after="0" w:line="240" w:lineRule="auto"/>
        <w:rPr>
          <w:rFonts w:ascii="Times New Roman" w:hAnsi="Times New Roman" w:cs="Times New Roman"/>
          <w:b/>
        </w:rPr>
      </w:pPr>
    </w:p>
    <w:p w:rsidR="005578D8" w:rsidRDefault="005578D8" w:rsidP="005578D8">
      <w:pPr>
        <w:tabs>
          <w:tab w:val="left" w:pos="-3600"/>
        </w:tabs>
        <w:spacing w:after="0" w:line="240" w:lineRule="auto"/>
        <w:rPr>
          <w:rFonts w:ascii="Times New Roman" w:hAnsi="Times New Roman" w:cs="Times New Roman"/>
          <w:b/>
        </w:rPr>
      </w:pPr>
    </w:p>
    <w:p w:rsidR="005578D8" w:rsidRDefault="005578D8" w:rsidP="005578D8">
      <w:pPr>
        <w:pStyle w:val="FirstParagraph"/>
        <w:spacing w:before="0" w:after="0"/>
        <w:jc w:val="both"/>
        <w:rPr>
          <w:rFonts w:ascii="Times New Roman" w:hAnsi="Times New Roman" w:cs="Times New Roman"/>
          <w:b/>
          <w:i/>
          <w:sz w:val="22"/>
          <w:szCs w:val="22"/>
        </w:rPr>
      </w:pPr>
      <w:r w:rsidRPr="005578D8">
        <w:rPr>
          <w:rFonts w:ascii="Times New Roman" w:hAnsi="Times New Roman" w:cs="Times New Roman"/>
          <w:sz w:val="22"/>
          <w:szCs w:val="22"/>
        </w:rPr>
        <w:t xml:space="preserve">Dotyczy postępowania o udzielenie zamówienia publicznego w trybie przetargu nieograniczonego </w:t>
      </w:r>
      <w:r>
        <w:rPr>
          <w:rFonts w:ascii="Times New Roman" w:hAnsi="Times New Roman" w:cs="Times New Roman"/>
          <w:sz w:val="22"/>
          <w:szCs w:val="22"/>
        </w:rPr>
        <w:br/>
      </w:r>
      <w:r w:rsidRPr="005578D8">
        <w:rPr>
          <w:rFonts w:ascii="Times New Roman" w:hAnsi="Times New Roman" w:cs="Times New Roman"/>
          <w:sz w:val="22"/>
          <w:szCs w:val="22"/>
        </w:rPr>
        <w:t>o wartości szacunkowej mniejszej niż kwoty określone w przepisach wydanych na podstawie art. 11 ust. 8 ustawy z dnia 29 stycznia 2004 r. Prawo zamówień publicznych (t.j. Dz. U. z 2019 r., poz. 1843</w:t>
      </w:r>
      <w:r w:rsidR="00B73D9D">
        <w:rPr>
          <w:rFonts w:ascii="Times New Roman" w:hAnsi="Times New Roman" w:cs="Times New Roman"/>
          <w:sz w:val="22"/>
          <w:szCs w:val="22"/>
        </w:rPr>
        <w:t xml:space="preserve"> </w:t>
      </w:r>
      <w:r w:rsidR="003345E4">
        <w:rPr>
          <w:rFonts w:ascii="Times New Roman" w:hAnsi="Times New Roman" w:cs="Times New Roman"/>
          <w:sz w:val="22"/>
          <w:szCs w:val="22"/>
        </w:rPr>
        <w:t>ze zm.)</w:t>
      </w:r>
      <w:r w:rsidRPr="005578D8">
        <w:rPr>
          <w:rFonts w:ascii="Times New Roman" w:hAnsi="Times New Roman" w:cs="Times New Roman"/>
          <w:sz w:val="22"/>
          <w:szCs w:val="22"/>
        </w:rPr>
        <w:t xml:space="preserve"> na</w:t>
      </w:r>
      <w:r>
        <w:rPr>
          <w:rFonts w:ascii="Times New Roman" w:hAnsi="Times New Roman" w:cs="Times New Roman"/>
          <w:sz w:val="22"/>
          <w:szCs w:val="22"/>
        </w:rPr>
        <w:t xml:space="preserve"> </w:t>
      </w:r>
      <w:r w:rsidRPr="005578D8">
        <w:rPr>
          <w:rFonts w:ascii="Times New Roman" w:hAnsi="Times New Roman" w:cs="Times New Roman"/>
          <w:sz w:val="22"/>
          <w:szCs w:val="22"/>
        </w:rPr>
        <w:t>zadanie</w:t>
      </w:r>
      <w:r>
        <w:rPr>
          <w:rFonts w:ascii="Times New Roman" w:hAnsi="Times New Roman" w:cs="Times New Roman"/>
          <w:sz w:val="22"/>
          <w:szCs w:val="22"/>
        </w:rPr>
        <w:t xml:space="preserve"> </w:t>
      </w:r>
      <w:r w:rsidRPr="005578D8">
        <w:rPr>
          <w:rFonts w:ascii="Times New Roman" w:hAnsi="Times New Roman" w:cs="Times New Roman"/>
          <w:sz w:val="22"/>
          <w:szCs w:val="22"/>
        </w:rPr>
        <w:t xml:space="preserve">pn. </w:t>
      </w:r>
      <w:r w:rsidRPr="005578D8">
        <w:rPr>
          <w:rFonts w:ascii="Times New Roman" w:hAnsi="Times New Roman" w:cs="Times New Roman"/>
          <w:b/>
          <w:i/>
          <w:sz w:val="22"/>
          <w:szCs w:val="22"/>
        </w:rPr>
        <w:t xml:space="preserve">„Świadczenie usług pocztowych w obrocie krajowym i zagranicznym </w:t>
      </w:r>
      <w:r w:rsidR="003345E4">
        <w:rPr>
          <w:rFonts w:ascii="Times New Roman" w:hAnsi="Times New Roman" w:cs="Times New Roman"/>
          <w:b/>
          <w:i/>
          <w:sz w:val="22"/>
          <w:szCs w:val="22"/>
        </w:rPr>
        <w:br/>
      </w:r>
      <w:r w:rsidRPr="005578D8">
        <w:rPr>
          <w:rFonts w:ascii="Times New Roman" w:hAnsi="Times New Roman" w:cs="Times New Roman"/>
          <w:b/>
          <w:i/>
          <w:sz w:val="22"/>
          <w:szCs w:val="22"/>
        </w:rPr>
        <w:t>w zakresie przyjmowania, przemieszczania i doręczania przesyłek pocztowych oraz ich</w:t>
      </w:r>
      <w:r w:rsidR="003345E4">
        <w:rPr>
          <w:rFonts w:ascii="Times New Roman" w:hAnsi="Times New Roman" w:cs="Times New Roman"/>
          <w:b/>
          <w:i/>
          <w:sz w:val="22"/>
          <w:szCs w:val="22"/>
        </w:rPr>
        <w:t xml:space="preserve"> </w:t>
      </w:r>
      <w:r w:rsidRPr="005578D8">
        <w:rPr>
          <w:rFonts w:ascii="Times New Roman" w:hAnsi="Times New Roman" w:cs="Times New Roman"/>
          <w:b/>
          <w:i/>
          <w:sz w:val="22"/>
          <w:szCs w:val="22"/>
        </w:rPr>
        <w:t>ewentualnych zwrotów na rzecz Starostwa Powiatowego we Włoszczowie w roku 202</w:t>
      </w:r>
      <w:r w:rsidR="003345E4">
        <w:rPr>
          <w:rFonts w:ascii="Times New Roman" w:hAnsi="Times New Roman" w:cs="Times New Roman"/>
          <w:b/>
          <w:i/>
          <w:sz w:val="22"/>
          <w:szCs w:val="22"/>
        </w:rPr>
        <w:t>1</w:t>
      </w:r>
      <w:r w:rsidRPr="005578D8">
        <w:rPr>
          <w:rFonts w:ascii="Times New Roman" w:hAnsi="Times New Roman" w:cs="Times New Roman"/>
          <w:b/>
          <w:i/>
          <w:sz w:val="22"/>
          <w:szCs w:val="22"/>
        </w:rPr>
        <w:t xml:space="preserve">”.  </w:t>
      </w:r>
    </w:p>
    <w:p w:rsidR="004C0E38" w:rsidRPr="004C0E38" w:rsidRDefault="004C0E38" w:rsidP="004C0E38">
      <w:pPr>
        <w:pStyle w:val="Tekstpodstawowy"/>
        <w:spacing w:after="0" w:line="240" w:lineRule="auto"/>
        <w:jc w:val="both"/>
        <w:rPr>
          <w:rFonts w:ascii="Times New Roman" w:hAnsi="Times New Roman" w:cs="Times New Roman"/>
          <w:lang w:val="en-US" w:eastAsia="en-US"/>
        </w:rPr>
      </w:pPr>
    </w:p>
    <w:p w:rsidR="00170E15" w:rsidRDefault="00170E15" w:rsidP="004C0E38">
      <w:pPr>
        <w:pStyle w:val="Tekstpodstawowy"/>
        <w:spacing w:after="0" w:line="240" w:lineRule="auto"/>
        <w:jc w:val="center"/>
        <w:rPr>
          <w:rFonts w:ascii="Times New Roman" w:hAnsi="Times New Roman" w:cs="Times New Roman"/>
          <w:b/>
        </w:rPr>
      </w:pPr>
    </w:p>
    <w:p w:rsidR="004C0E38" w:rsidRDefault="004C0E38" w:rsidP="004C0E38">
      <w:pPr>
        <w:pStyle w:val="Tekstpodstawowy"/>
        <w:spacing w:after="0" w:line="240" w:lineRule="auto"/>
        <w:jc w:val="center"/>
        <w:rPr>
          <w:rFonts w:ascii="Times New Roman" w:hAnsi="Times New Roman" w:cs="Times New Roman"/>
          <w:b/>
        </w:rPr>
      </w:pPr>
      <w:r w:rsidRPr="004C0E38">
        <w:rPr>
          <w:rFonts w:ascii="Times New Roman" w:hAnsi="Times New Roman" w:cs="Times New Roman"/>
          <w:b/>
        </w:rPr>
        <w:t>WYJAŚNIENIE TREŚCI SIWZ</w:t>
      </w:r>
      <w:r w:rsidR="00B73D9D">
        <w:rPr>
          <w:rFonts w:ascii="Times New Roman" w:hAnsi="Times New Roman" w:cs="Times New Roman"/>
          <w:b/>
        </w:rPr>
        <w:t xml:space="preserve"> </w:t>
      </w:r>
      <w:r w:rsidRPr="004C0E38">
        <w:rPr>
          <w:rFonts w:ascii="Times New Roman" w:hAnsi="Times New Roman" w:cs="Times New Roman"/>
          <w:b/>
        </w:rPr>
        <w:t>WRAZ Z MODYFIKACJĄ ZAPISÓW SIWZ</w:t>
      </w:r>
    </w:p>
    <w:p w:rsidR="004C0E38" w:rsidRPr="00990449" w:rsidRDefault="004C0E38" w:rsidP="004C0E38">
      <w:pPr>
        <w:pStyle w:val="Tekstpodstawowy"/>
        <w:spacing w:after="0" w:line="240" w:lineRule="auto"/>
        <w:jc w:val="center"/>
        <w:rPr>
          <w:rFonts w:ascii="Times New Roman" w:hAnsi="Times New Roman" w:cs="Times New Roman"/>
          <w:b/>
        </w:rPr>
      </w:pPr>
    </w:p>
    <w:p w:rsidR="003345E4" w:rsidRPr="00990449" w:rsidRDefault="00B73D9D" w:rsidP="00170E15">
      <w:pPr>
        <w:pStyle w:val="Tekstpodstawowy"/>
        <w:spacing w:after="0" w:line="240" w:lineRule="auto"/>
        <w:ind w:firstLine="708"/>
        <w:jc w:val="both"/>
        <w:rPr>
          <w:rFonts w:ascii="Times New Roman" w:hAnsi="Times New Roman" w:cs="Times New Roman"/>
        </w:rPr>
      </w:pPr>
      <w:r w:rsidRPr="00990449">
        <w:rPr>
          <w:rFonts w:ascii="Times New Roman" w:hAnsi="Times New Roman" w:cs="Times New Roman"/>
        </w:rPr>
        <w:t xml:space="preserve">Zamawiający </w:t>
      </w:r>
      <w:r w:rsidR="004C0E38" w:rsidRPr="00990449">
        <w:rPr>
          <w:rFonts w:ascii="Times New Roman" w:hAnsi="Times New Roman" w:cs="Times New Roman"/>
        </w:rPr>
        <w:t xml:space="preserve">informuje, że w dniu </w:t>
      </w:r>
      <w:r w:rsidR="008B4BE7" w:rsidRPr="00990449">
        <w:rPr>
          <w:rFonts w:ascii="Times New Roman" w:hAnsi="Times New Roman" w:cs="Times New Roman"/>
        </w:rPr>
        <w:t>0</w:t>
      </w:r>
      <w:r w:rsidR="00170E15" w:rsidRPr="00990449">
        <w:rPr>
          <w:rFonts w:ascii="Times New Roman" w:hAnsi="Times New Roman" w:cs="Times New Roman"/>
        </w:rPr>
        <w:t>4</w:t>
      </w:r>
      <w:r w:rsidR="004C0E38" w:rsidRPr="00990449">
        <w:rPr>
          <w:rFonts w:ascii="Times New Roman" w:hAnsi="Times New Roman" w:cs="Times New Roman"/>
        </w:rPr>
        <w:t xml:space="preserve"> grudnia 20</w:t>
      </w:r>
      <w:r w:rsidR="008B4BE7" w:rsidRPr="00990449">
        <w:rPr>
          <w:rFonts w:ascii="Times New Roman" w:hAnsi="Times New Roman" w:cs="Times New Roman"/>
        </w:rPr>
        <w:t>20</w:t>
      </w:r>
      <w:r w:rsidR="004C0E38" w:rsidRPr="00990449">
        <w:rPr>
          <w:rFonts w:ascii="Times New Roman" w:hAnsi="Times New Roman" w:cs="Times New Roman"/>
        </w:rPr>
        <w:t xml:space="preserve"> r. wpłynął wniosek o wyjaśnienie zapisów Specyfikacji Istotnych Warunków Zamówienia dotyczącej świadczenia usług pocztowych w obrocie krajowym i zagranicznym w zakresie przyjmowania, przemieszczania i doręczania przesyłek pocztowych oraz ich ewentualnych zwrotów. </w:t>
      </w:r>
    </w:p>
    <w:p w:rsidR="004C0E38" w:rsidRPr="00990449" w:rsidRDefault="004C0E38" w:rsidP="00170E15">
      <w:pPr>
        <w:pStyle w:val="Tekstpodstawowy"/>
        <w:spacing w:after="0" w:line="240" w:lineRule="auto"/>
        <w:ind w:firstLine="708"/>
        <w:jc w:val="both"/>
        <w:rPr>
          <w:rFonts w:ascii="Times New Roman" w:hAnsi="Times New Roman" w:cs="Times New Roman"/>
        </w:rPr>
      </w:pPr>
      <w:r w:rsidRPr="00990449">
        <w:rPr>
          <w:rFonts w:ascii="Times New Roman" w:hAnsi="Times New Roman" w:cs="Times New Roman"/>
        </w:rPr>
        <w:t xml:space="preserve">Działając na podstawie art. 38 ustawy Pzp,  udziela </w:t>
      </w:r>
      <w:r w:rsidR="00554B56" w:rsidRPr="00990449">
        <w:rPr>
          <w:rFonts w:ascii="Times New Roman" w:hAnsi="Times New Roman" w:cs="Times New Roman"/>
        </w:rPr>
        <w:t xml:space="preserve">się </w:t>
      </w:r>
      <w:r w:rsidRPr="00990449">
        <w:rPr>
          <w:rFonts w:ascii="Times New Roman" w:hAnsi="Times New Roman" w:cs="Times New Roman"/>
        </w:rPr>
        <w:t xml:space="preserve">następujących odpowiedzi na złożone </w:t>
      </w:r>
      <w:r w:rsidR="003345E4" w:rsidRPr="00990449">
        <w:rPr>
          <w:rFonts w:ascii="Times New Roman" w:hAnsi="Times New Roman" w:cs="Times New Roman"/>
        </w:rPr>
        <w:br/>
      </w:r>
      <w:r w:rsidRPr="00990449">
        <w:rPr>
          <w:rFonts w:ascii="Times New Roman" w:hAnsi="Times New Roman" w:cs="Times New Roman"/>
        </w:rPr>
        <w:t>we wniosk</w:t>
      </w:r>
      <w:r w:rsidR="00D665DD" w:rsidRPr="00990449">
        <w:rPr>
          <w:rFonts w:ascii="Times New Roman" w:hAnsi="Times New Roman" w:cs="Times New Roman"/>
        </w:rPr>
        <w:t>u</w:t>
      </w:r>
      <w:r w:rsidRPr="00990449">
        <w:rPr>
          <w:rFonts w:ascii="Times New Roman" w:hAnsi="Times New Roman" w:cs="Times New Roman"/>
        </w:rPr>
        <w:t xml:space="preserve"> wyjaśnieni</w:t>
      </w:r>
      <w:r w:rsidR="00D665DD" w:rsidRPr="00990449">
        <w:rPr>
          <w:rFonts w:ascii="Times New Roman" w:hAnsi="Times New Roman" w:cs="Times New Roman"/>
        </w:rPr>
        <w:t xml:space="preserve">a niektórych </w:t>
      </w:r>
      <w:r w:rsidRPr="00990449">
        <w:rPr>
          <w:rFonts w:ascii="Times New Roman" w:hAnsi="Times New Roman" w:cs="Times New Roman"/>
        </w:rPr>
        <w:t>zapisów SIWZ bez ujawniania ich</w:t>
      </w:r>
      <w:r w:rsidR="00D665DD" w:rsidRPr="00990449">
        <w:rPr>
          <w:rFonts w:ascii="Times New Roman" w:hAnsi="Times New Roman" w:cs="Times New Roman"/>
        </w:rPr>
        <w:t xml:space="preserve"> </w:t>
      </w:r>
      <w:r w:rsidRPr="00990449">
        <w:rPr>
          <w:rFonts w:ascii="Times New Roman" w:hAnsi="Times New Roman" w:cs="Times New Roman"/>
        </w:rPr>
        <w:t>źródła</w:t>
      </w:r>
      <w:r w:rsidR="00554B56" w:rsidRPr="00990449">
        <w:rPr>
          <w:rFonts w:ascii="Times New Roman" w:hAnsi="Times New Roman" w:cs="Times New Roman"/>
        </w:rPr>
        <w:t>.</w:t>
      </w:r>
    </w:p>
    <w:p w:rsidR="003345E4" w:rsidRPr="00990449" w:rsidRDefault="003345E4" w:rsidP="004C0E38">
      <w:pPr>
        <w:pStyle w:val="Tekstpodstawowy"/>
        <w:spacing w:after="0" w:line="240" w:lineRule="auto"/>
        <w:jc w:val="both"/>
        <w:rPr>
          <w:rFonts w:ascii="Times New Roman" w:hAnsi="Times New Roman" w:cs="Times New Roman"/>
          <w:lang w:val="en-US" w:eastAsia="en-US"/>
        </w:rPr>
      </w:pPr>
    </w:p>
    <w:p w:rsidR="008B4BE7" w:rsidRPr="00990449" w:rsidRDefault="008B4BE7" w:rsidP="008B4BE7">
      <w:pPr>
        <w:pStyle w:val="Default"/>
        <w:spacing w:line="240" w:lineRule="auto"/>
        <w:jc w:val="both"/>
        <w:rPr>
          <w:b/>
          <w:bCs/>
          <w:sz w:val="22"/>
          <w:szCs w:val="22"/>
          <w:u w:val="single"/>
        </w:rPr>
      </w:pPr>
      <w:r w:rsidRPr="00990449">
        <w:rPr>
          <w:b/>
          <w:bCs/>
          <w:sz w:val="22"/>
          <w:szCs w:val="22"/>
          <w:u w:val="single"/>
        </w:rPr>
        <w:t>Pytanie 1</w:t>
      </w:r>
    </w:p>
    <w:p w:rsidR="008B4BE7" w:rsidRPr="00990449" w:rsidRDefault="008B4BE7" w:rsidP="008B4BE7">
      <w:pPr>
        <w:autoSpaceDE w:val="0"/>
        <w:autoSpaceDN w:val="0"/>
        <w:adjustRightInd w:val="0"/>
        <w:spacing w:after="0" w:line="240" w:lineRule="auto"/>
        <w:jc w:val="both"/>
        <w:rPr>
          <w:rFonts w:ascii="Times New Roman" w:hAnsi="Times New Roman" w:cs="Times New Roman"/>
          <w:b/>
          <w:bCs/>
        </w:rPr>
      </w:pPr>
      <w:r w:rsidRPr="00990449">
        <w:rPr>
          <w:rFonts w:ascii="Times New Roman" w:hAnsi="Times New Roman" w:cs="Times New Roman"/>
        </w:rPr>
        <w:t xml:space="preserve">W treści SIWZ </w:t>
      </w:r>
      <w:r w:rsidRPr="00990449">
        <w:rPr>
          <w:rFonts w:ascii="Times New Roman" w:hAnsi="Times New Roman" w:cs="Times New Roman"/>
          <w:b/>
          <w:bCs/>
        </w:rPr>
        <w:t>pkt III. Opis Przedmiotu Zamówienia Zamawiający w pkt. 3 ppkt 1,2 i 5</w:t>
      </w:r>
      <w:r w:rsidRPr="00990449">
        <w:rPr>
          <w:rFonts w:ascii="Times New Roman" w:hAnsi="Times New Roman" w:cs="Times New Roman"/>
        </w:rPr>
        <w:t xml:space="preserve"> wskazuje, że   Przez przesyłki pocztowe będące przedmiotem zamówienia rozumie się: </w:t>
      </w:r>
      <w:r w:rsidRPr="00990449">
        <w:rPr>
          <w:rFonts w:ascii="Times New Roman" w:hAnsi="Times New Roman" w:cs="Times New Roman"/>
          <w:b/>
          <w:bCs/>
        </w:rPr>
        <w:t xml:space="preserve"> </w:t>
      </w:r>
    </w:p>
    <w:p w:rsidR="008B4BE7" w:rsidRPr="00990449" w:rsidRDefault="008B4BE7" w:rsidP="005F2115">
      <w:pPr>
        <w:pStyle w:val="Akapitzlist"/>
        <w:numPr>
          <w:ilvl w:val="0"/>
          <w:numId w:val="10"/>
        </w:numPr>
        <w:autoSpaceDE w:val="0"/>
        <w:autoSpaceDN w:val="0"/>
        <w:adjustRightInd w:val="0"/>
        <w:spacing w:after="0" w:line="240" w:lineRule="auto"/>
        <w:jc w:val="both"/>
        <w:rPr>
          <w:rFonts w:ascii="Times New Roman" w:hAnsi="Times New Roman" w:cs="Times New Roman"/>
          <w:bCs/>
        </w:rPr>
      </w:pPr>
      <w:r w:rsidRPr="00990449">
        <w:rPr>
          <w:rFonts w:ascii="Times New Roman" w:hAnsi="Times New Roman" w:cs="Times New Roman"/>
          <w:bCs/>
        </w:rPr>
        <w:t>zwykłe - przesyłki nierejestrowane nie będące przesyłkami najszybszej kategorii w obrocie krajowym  i zagranicznym,</w:t>
      </w:r>
    </w:p>
    <w:p w:rsidR="008B4BE7" w:rsidRPr="00990449" w:rsidRDefault="008B4BE7" w:rsidP="005F2115">
      <w:pPr>
        <w:pStyle w:val="Akapitzlist"/>
        <w:numPr>
          <w:ilvl w:val="0"/>
          <w:numId w:val="10"/>
        </w:numPr>
        <w:autoSpaceDE w:val="0"/>
        <w:autoSpaceDN w:val="0"/>
        <w:adjustRightInd w:val="0"/>
        <w:spacing w:after="0" w:line="240" w:lineRule="auto"/>
        <w:jc w:val="both"/>
        <w:rPr>
          <w:rFonts w:ascii="Times New Roman" w:hAnsi="Times New Roman" w:cs="Times New Roman"/>
          <w:bCs/>
        </w:rPr>
      </w:pPr>
      <w:r w:rsidRPr="00990449">
        <w:rPr>
          <w:rFonts w:ascii="Times New Roman" w:hAnsi="Times New Roman" w:cs="Times New Roman"/>
          <w:bCs/>
        </w:rPr>
        <w:t xml:space="preserve">polecone - przesyłki rejestrowane nie będące przesyłkami najszybszej kategorii w obrocie krajowym  </w:t>
      </w:r>
      <w:r w:rsidR="005F2115" w:rsidRPr="00990449">
        <w:rPr>
          <w:rFonts w:ascii="Times New Roman" w:hAnsi="Times New Roman" w:cs="Times New Roman"/>
          <w:bCs/>
        </w:rPr>
        <w:br/>
      </w:r>
      <w:r w:rsidRPr="00990449">
        <w:rPr>
          <w:rFonts w:ascii="Times New Roman" w:hAnsi="Times New Roman" w:cs="Times New Roman"/>
          <w:bCs/>
        </w:rPr>
        <w:t>i zagranicznym,</w:t>
      </w:r>
    </w:p>
    <w:p w:rsidR="008B4BE7" w:rsidRPr="00990449" w:rsidRDefault="008B4BE7" w:rsidP="005F2115">
      <w:pPr>
        <w:pStyle w:val="Akapitzlist"/>
        <w:numPr>
          <w:ilvl w:val="0"/>
          <w:numId w:val="10"/>
        </w:numPr>
        <w:autoSpaceDE w:val="0"/>
        <w:autoSpaceDN w:val="0"/>
        <w:adjustRightInd w:val="0"/>
        <w:spacing w:after="0" w:line="240" w:lineRule="auto"/>
        <w:jc w:val="both"/>
        <w:rPr>
          <w:rFonts w:ascii="Times New Roman" w:hAnsi="Times New Roman" w:cs="Times New Roman"/>
          <w:bCs/>
        </w:rPr>
      </w:pPr>
      <w:r w:rsidRPr="00990449">
        <w:rPr>
          <w:rFonts w:ascii="Times New Roman" w:hAnsi="Times New Roman" w:cs="Times New Roman"/>
          <w:bCs/>
        </w:rPr>
        <w:t>polecone za zwrotnym potwierdzeniem odbioru (ZPO) - przesyłki nie będące przesyłkami najszybszej kategorii przyjęte za potwierdzeniem nadania i doręczone za pokwitowaniem odbioru w obrocie krajowym i zagranicznym</w:t>
      </w:r>
    </w:p>
    <w:p w:rsidR="008B4BE7" w:rsidRPr="00990449" w:rsidRDefault="008B4BE7" w:rsidP="008B4BE7">
      <w:pPr>
        <w:autoSpaceDE w:val="0"/>
        <w:autoSpaceDN w:val="0"/>
        <w:adjustRightInd w:val="0"/>
        <w:spacing w:after="0" w:line="240" w:lineRule="auto"/>
        <w:jc w:val="both"/>
        <w:rPr>
          <w:rFonts w:ascii="Times New Roman" w:hAnsi="Times New Roman" w:cs="Times New Roman"/>
          <w:bCs/>
        </w:rPr>
      </w:pPr>
      <w:r w:rsidRPr="00990449">
        <w:rPr>
          <w:rFonts w:ascii="Times New Roman" w:hAnsi="Times New Roman" w:cs="Times New Roman"/>
          <w:bCs/>
        </w:rPr>
        <w:t>Wykonawca informuje, że od 01.09.2020 r. przesyłki ekonomiczne w obrocie zagranicznym nie są świadczone, gdyż uległ modyfikacji cennik usług powszechnych. Zmiana w tym zakresie została zatwierdzona przez Prezesa Urzędu Komunikacji Elektronicznej. Wykonawca jako operator wyznaczony jest zobowiązany do każdorazowego uzyskiwania akceptacji UKE w przypadku wprowadzania</w:t>
      </w:r>
      <w:r w:rsidR="005F2115" w:rsidRPr="00990449">
        <w:rPr>
          <w:rFonts w:ascii="Times New Roman" w:hAnsi="Times New Roman" w:cs="Times New Roman"/>
          <w:bCs/>
        </w:rPr>
        <w:t xml:space="preserve"> z</w:t>
      </w:r>
      <w:r w:rsidRPr="00990449">
        <w:rPr>
          <w:rFonts w:ascii="Times New Roman" w:hAnsi="Times New Roman" w:cs="Times New Roman"/>
          <w:bCs/>
        </w:rPr>
        <w:t>mian</w:t>
      </w:r>
      <w:r w:rsidR="005F2115" w:rsidRPr="00990449">
        <w:rPr>
          <w:rFonts w:ascii="Times New Roman" w:hAnsi="Times New Roman" w:cs="Times New Roman"/>
          <w:bCs/>
        </w:rPr>
        <w:t xml:space="preserve"> </w:t>
      </w:r>
      <w:r w:rsidRPr="00990449">
        <w:rPr>
          <w:rFonts w:ascii="Times New Roman" w:hAnsi="Times New Roman" w:cs="Times New Roman"/>
          <w:bCs/>
        </w:rPr>
        <w:t>w cenniku usług powszechnych.</w:t>
      </w:r>
      <w:r w:rsidR="005F2115" w:rsidRPr="00990449">
        <w:rPr>
          <w:rFonts w:ascii="Times New Roman" w:hAnsi="Times New Roman" w:cs="Times New Roman"/>
          <w:bCs/>
        </w:rPr>
        <w:t xml:space="preserve"> </w:t>
      </w:r>
      <w:r w:rsidRPr="00990449">
        <w:rPr>
          <w:rFonts w:ascii="Times New Roman" w:hAnsi="Times New Roman" w:cs="Times New Roman"/>
          <w:bCs/>
        </w:rPr>
        <w:t>Zmiana ta polega m.in. na usunięciu zagranicznych przesyłek ekonomicznych nierejestrowanych</w:t>
      </w:r>
      <w:r w:rsidR="005F2115" w:rsidRPr="00990449">
        <w:rPr>
          <w:rFonts w:ascii="Times New Roman" w:hAnsi="Times New Roman" w:cs="Times New Roman"/>
          <w:bCs/>
        </w:rPr>
        <w:t xml:space="preserve"> </w:t>
      </w:r>
      <w:r w:rsidRPr="00990449">
        <w:rPr>
          <w:rFonts w:ascii="Times New Roman" w:hAnsi="Times New Roman" w:cs="Times New Roman"/>
          <w:bCs/>
        </w:rPr>
        <w:t xml:space="preserve">i rejestrowanych z obrotu pocztowego. Obecnie świadczone są w obrocie zagranicznym tylko przesyłki priorytetowe zarówno zwykłe jak </w:t>
      </w:r>
      <w:r w:rsidR="005F2115" w:rsidRPr="00990449">
        <w:rPr>
          <w:rFonts w:ascii="Times New Roman" w:hAnsi="Times New Roman" w:cs="Times New Roman"/>
          <w:bCs/>
        </w:rPr>
        <w:br/>
      </w:r>
      <w:r w:rsidRPr="00990449">
        <w:rPr>
          <w:rFonts w:ascii="Times New Roman" w:hAnsi="Times New Roman" w:cs="Times New Roman"/>
          <w:bCs/>
        </w:rPr>
        <w:t>i polecone.</w:t>
      </w:r>
    </w:p>
    <w:p w:rsidR="003345E4" w:rsidRPr="00990449" w:rsidRDefault="008B4BE7" w:rsidP="008B4BE7">
      <w:pPr>
        <w:autoSpaceDE w:val="0"/>
        <w:autoSpaceDN w:val="0"/>
        <w:adjustRightInd w:val="0"/>
        <w:spacing w:after="0" w:line="240" w:lineRule="auto"/>
        <w:jc w:val="both"/>
        <w:rPr>
          <w:rFonts w:ascii="Times New Roman" w:hAnsi="Times New Roman" w:cs="Times New Roman"/>
          <w:b/>
        </w:rPr>
      </w:pPr>
      <w:r w:rsidRPr="00990449">
        <w:rPr>
          <w:rFonts w:ascii="Times New Roman" w:hAnsi="Times New Roman" w:cs="Times New Roman"/>
          <w:b/>
        </w:rPr>
        <w:t>Wykonawca wnosi o wykreślenie z treści  SIWZ pkt III. Opis Przedmiotu Zamówienia Zamawiający w pkt. 3 ppkt 1,2 i 5 przesyłek ekonomicznych w obrocie zagranicznym</w:t>
      </w:r>
      <w:r w:rsidR="003345E4" w:rsidRPr="00990449">
        <w:rPr>
          <w:rFonts w:ascii="Times New Roman" w:hAnsi="Times New Roman" w:cs="Times New Roman"/>
          <w:b/>
        </w:rPr>
        <w:t>.</w:t>
      </w:r>
    </w:p>
    <w:p w:rsidR="003345E4" w:rsidRPr="00990449" w:rsidRDefault="003345E4" w:rsidP="008B4BE7">
      <w:pPr>
        <w:autoSpaceDE w:val="0"/>
        <w:autoSpaceDN w:val="0"/>
        <w:adjustRightInd w:val="0"/>
        <w:spacing w:after="0" w:line="240" w:lineRule="auto"/>
        <w:jc w:val="both"/>
        <w:rPr>
          <w:rFonts w:ascii="Times New Roman" w:hAnsi="Times New Roman" w:cs="Times New Roman"/>
          <w:b/>
        </w:rPr>
      </w:pPr>
    </w:p>
    <w:p w:rsidR="003345E4" w:rsidRPr="00990449" w:rsidRDefault="008B4BE7" w:rsidP="003345E4">
      <w:pPr>
        <w:spacing w:after="0" w:line="240" w:lineRule="auto"/>
        <w:jc w:val="both"/>
        <w:rPr>
          <w:rFonts w:ascii="Times New Roman" w:eastAsia="Times New Roman" w:hAnsi="Times New Roman" w:cs="Times New Roman"/>
          <w:b/>
          <w:color w:val="1F497D" w:themeColor="text2"/>
          <w:u w:val="single"/>
        </w:rPr>
      </w:pPr>
      <w:r w:rsidRPr="00990449">
        <w:rPr>
          <w:rFonts w:ascii="Times New Roman" w:hAnsi="Times New Roman" w:cs="Times New Roman"/>
          <w:b/>
        </w:rPr>
        <w:t xml:space="preserve"> </w:t>
      </w:r>
      <w:r w:rsidR="003345E4" w:rsidRPr="00990449">
        <w:rPr>
          <w:rFonts w:ascii="Times New Roman" w:eastAsia="Times New Roman" w:hAnsi="Times New Roman" w:cs="Times New Roman"/>
          <w:b/>
          <w:color w:val="1F497D" w:themeColor="text2"/>
          <w:u w:val="single"/>
        </w:rPr>
        <w:t>Odpowiedź na pytanie 1</w:t>
      </w:r>
    </w:p>
    <w:p w:rsidR="003345E4" w:rsidRPr="00990449" w:rsidRDefault="003345E4" w:rsidP="005F2115">
      <w:pPr>
        <w:spacing w:after="0" w:line="240" w:lineRule="auto"/>
        <w:jc w:val="both"/>
        <w:rPr>
          <w:rFonts w:ascii="Times New Roman" w:hAnsi="Times New Roman" w:cs="Times New Roman"/>
        </w:rPr>
      </w:pPr>
      <w:r w:rsidRPr="00990449">
        <w:rPr>
          <w:rFonts w:ascii="Times New Roman" w:eastAsia="Times New Roman" w:hAnsi="Times New Roman" w:cs="Times New Roman"/>
          <w:b/>
        </w:rPr>
        <w:t xml:space="preserve">Treść  </w:t>
      </w:r>
      <w:r w:rsidRPr="00990449">
        <w:rPr>
          <w:rFonts w:ascii="Times New Roman" w:hAnsi="Times New Roman" w:cs="Times New Roman"/>
        </w:rPr>
        <w:t>SIWZ</w:t>
      </w:r>
      <w:r w:rsidRPr="00990449">
        <w:rPr>
          <w:rFonts w:ascii="Times New Roman" w:hAnsi="Times New Roman" w:cs="Times New Roman"/>
          <w:b/>
          <w:bCs/>
        </w:rPr>
        <w:t xml:space="preserve"> pkt III. Opis Przedmiotu Zamówienia  pkt. 3 otrzymuje nowe brzmienie</w:t>
      </w:r>
      <w:r w:rsidRPr="00990449">
        <w:rPr>
          <w:rFonts w:ascii="Times New Roman" w:hAnsi="Times New Roman" w:cs="Times New Roman"/>
        </w:rPr>
        <w:t xml:space="preserve">: </w:t>
      </w:r>
      <w:r w:rsidR="00170E15" w:rsidRPr="00990449">
        <w:rPr>
          <w:rFonts w:ascii="Times New Roman" w:hAnsi="Times New Roman" w:cs="Times New Roman"/>
        </w:rPr>
        <w:br/>
      </w:r>
      <w:r w:rsidRPr="00990449">
        <w:rPr>
          <w:rFonts w:ascii="Times New Roman" w:hAnsi="Times New Roman" w:cs="Times New Roman"/>
        </w:rPr>
        <w:t>„ 3.  Przez przesyłki pocztowe będące przedmiotem zamówienia rozumie się:</w:t>
      </w:r>
    </w:p>
    <w:p w:rsidR="003345E4" w:rsidRPr="00990449" w:rsidRDefault="003345E4" w:rsidP="005F2115">
      <w:pPr>
        <w:autoSpaceDE w:val="0"/>
        <w:autoSpaceDN w:val="0"/>
        <w:adjustRightInd w:val="0"/>
        <w:spacing w:after="0" w:line="240" w:lineRule="auto"/>
        <w:jc w:val="both"/>
        <w:rPr>
          <w:rFonts w:ascii="Times New Roman" w:hAnsi="Times New Roman" w:cs="Times New Roman"/>
        </w:rPr>
      </w:pPr>
      <w:r w:rsidRPr="00990449">
        <w:rPr>
          <w:rFonts w:ascii="Times New Roman" w:hAnsi="Times New Roman" w:cs="Times New Roman"/>
        </w:rPr>
        <w:t xml:space="preserve">1) zwykłe - przesyłki nierejestrowane nie będące przesyłkami najszybszej kategorii w obrocie krajowym, </w:t>
      </w:r>
    </w:p>
    <w:p w:rsidR="003345E4" w:rsidRPr="00990449" w:rsidRDefault="003345E4" w:rsidP="005F2115">
      <w:pPr>
        <w:autoSpaceDE w:val="0"/>
        <w:autoSpaceDN w:val="0"/>
        <w:adjustRightInd w:val="0"/>
        <w:spacing w:after="0" w:line="240" w:lineRule="auto"/>
        <w:jc w:val="both"/>
        <w:rPr>
          <w:rFonts w:ascii="Times New Roman" w:hAnsi="Times New Roman" w:cs="Times New Roman"/>
        </w:rPr>
      </w:pPr>
      <w:r w:rsidRPr="00990449">
        <w:rPr>
          <w:rFonts w:ascii="Times New Roman" w:hAnsi="Times New Roman" w:cs="Times New Roman"/>
        </w:rPr>
        <w:t>2) zwykłe priorytetowe - przesyłki nierejestrowane najszybszej kategorii w obrocie krajowym,</w:t>
      </w:r>
    </w:p>
    <w:p w:rsidR="003345E4" w:rsidRPr="00990449" w:rsidRDefault="003345E4" w:rsidP="005F2115">
      <w:pPr>
        <w:autoSpaceDE w:val="0"/>
        <w:autoSpaceDN w:val="0"/>
        <w:adjustRightInd w:val="0"/>
        <w:spacing w:after="0" w:line="240" w:lineRule="auto"/>
        <w:jc w:val="both"/>
        <w:rPr>
          <w:rFonts w:ascii="Times New Roman" w:hAnsi="Times New Roman" w:cs="Times New Roman"/>
        </w:rPr>
      </w:pPr>
      <w:r w:rsidRPr="00990449">
        <w:rPr>
          <w:rFonts w:ascii="Times New Roman" w:hAnsi="Times New Roman" w:cs="Times New Roman"/>
        </w:rPr>
        <w:t>3) polecone - przesyłki rejestrowane nie będące przesyłkami najszybszej kategorii w obrocie krajowym i zagranicznym,</w:t>
      </w:r>
    </w:p>
    <w:p w:rsidR="003345E4" w:rsidRPr="00990449" w:rsidRDefault="003345E4" w:rsidP="005F2115">
      <w:pPr>
        <w:autoSpaceDE w:val="0"/>
        <w:autoSpaceDN w:val="0"/>
        <w:adjustRightInd w:val="0"/>
        <w:spacing w:after="0" w:line="240" w:lineRule="auto"/>
        <w:jc w:val="both"/>
        <w:rPr>
          <w:rFonts w:ascii="Times New Roman" w:hAnsi="Times New Roman" w:cs="Times New Roman"/>
        </w:rPr>
      </w:pPr>
      <w:r w:rsidRPr="00990449">
        <w:rPr>
          <w:rFonts w:ascii="Times New Roman" w:hAnsi="Times New Roman" w:cs="Times New Roman"/>
        </w:rPr>
        <w:lastRenderedPageBreak/>
        <w:t xml:space="preserve">4) polecone priorytetowe - przesyłki rejestrowane najszybszej kategorii w obrocie krajowym </w:t>
      </w:r>
      <w:r w:rsidRPr="00990449">
        <w:rPr>
          <w:rFonts w:ascii="Times New Roman" w:hAnsi="Times New Roman" w:cs="Times New Roman"/>
        </w:rPr>
        <w:br/>
        <w:t>i zagranicznym,</w:t>
      </w:r>
    </w:p>
    <w:p w:rsidR="003345E4" w:rsidRPr="00990449" w:rsidRDefault="003345E4" w:rsidP="005F2115">
      <w:pPr>
        <w:autoSpaceDE w:val="0"/>
        <w:autoSpaceDN w:val="0"/>
        <w:adjustRightInd w:val="0"/>
        <w:spacing w:after="0" w:line="240" w:lineRule="auto"/>
        <w:rPr>
          <w:rFonts w:ascii="Times New Roman" w:hAnsi="Times New Roman" w:cs="Times New Roman"/>
        </w:rPr>
      </w:pPr>
      <w:r w:rsidRPr="00990449">
        <w:rPr>
          <w:rFonts w:ascii="Times New Roman" w:hAnsi="Times New Roman" w:cs="Times New Roman"/>
        </w:rPr>
        <w:t>5) polecone za zwrotnym potwierdzeniem odbioru (ZPO) - przesyłki nie będące przesyłkami najszybszej kategorii przyjęte za potwierdzeniem nadania i doręczone za pokwitowaniem odbioru w obrocie krajowym,</w:t>
      </w:r>
    </w:p>
    <w:p w:rsidR="003345E4" w:rsidRPr="00990449" w:rsidRDefault="003345E4" w:rsidP="005F2115">
      <w:pPr>
        <w:autoSpaceDE w:val="0"/>
        <w:autoSpaceDN w:val="0"/>
        <w:adjustRightInd w:val="0"/>
        <w:spacing w:after="0" w:line="240" w:lineRule="auto"/>
        <w:rPr>
          <w:rFonts w:ascii="Times New Roman" w:hAnsi="Times New Roman" w:cs="Times New Roman"/>
        </w:rPr>
      </w:pPr>
      <w:r w:rsidRPr="00990449">
        <w:rPr>
          <w:rFonts w:ascii="Times New Roman" w:hAnsi="Times New Roman" w:cs="Times New Roman"/>
        </w:rPr>
        <w:t>6) polecone priorytetowe za zwrotnym potwierdzeniem odbioru (ZPO) – przesyłki najszybszej kategorii przyjęte za potwierdzeniem nadania i doręczone za pokwitowaniem odbioru w obrocie krajowym i zagranicznym,</w:t>
      </w:r>
    </w:p>
    <w:p w:rsidR="003345E4" w:rsidRPr="00990449" w:rsidRDefault="003345E4" w:rsidP="005F2115">
      <w:pPr>
        <w:autoSpaceDE w:val="0"/>
        <w:autoSpaceDN w:val="0"/>
        <w:adjustRightInd w:val="0"/>
        <w:spacing w:after="0" w:line="240" w:lineRule="auto"/>
        <w:rPr>
          <w:rFonts w:ascii="Times New Roman" w:hAnsi="Times New Roman" w:cs="Times New Roman"/>
        </w:rPr>
      </w:pPr>
      <w:r w:rsidRPr="00990449">
        <w:rPr>
          <w:rFonts w:ascii="Times New Roman" w:hAnsi="Times New Roman" w:cs="Times New Roman"/>
        </w:rPr>
        <w:t>7) przesyłki w obrocie zagranicznym dotyczyć będą krajów europejskich i pozaeuropejskich,</w:t>
      </w:r>
    </w:p>
    <w:p w:rsidR="003345E4" w:rsidRPr="00990449" w:rsidRDefault="003345E4" w:rsidP="005F2115">
      <w:pPr>
        <w:pStyle w:val="Tekstpodstawowy"/>
        <w:spacing w:after="0" w:line="240" w:lineRule="auto"/>
        <w:jc w:val="both"/>
        <w:rPr>
          <w:rFonts w:ascii="Times New Roman" w:hAnsi="Times New Roman" w:cs="Times New Roman"/>
        </w:rPr>
      </w:pPr>
      <w:r w:rsidRPr="00990449">
        <w:rPr>
          <w:rFonts w:ascii="Times New Roman" w:hAnsi="Times New Roman" w:cs="Times New Roman"/>
        </w:rPr>
        <w:t xml:space="preserve">8) </w:t>
      </w:r>
      <w:r w:rsidRPr="00990449">
        <w:rPr>
          <w:rFonts w:ascii="Times New Roman" w:hAnsi="Times New Roman" w:cs="Times New Roman"/>
          <w:b/>
        </w:rPr>
        <w:t>format 1 to przesyłki o wymiarach:</w:t>
      </w:r>
      <w:r w:rsidRPr="00990449">
        <w:rPr>
          <w:rFonts w:ascii="Times New Roman" w:hAnsi="Times New Roman" w:cs="Times New Roman"/>
        </w:rPr>
        <w:t xml:space="preserve"> MINIMUM - wymiary strony adresowej nie mogą być mniejsze niż 90 x 140 mm, MAKSIMUM - żaden z wymiarów nie może przekroczyć: wysokość 20 mm, długość 230 mm, szerokość 160 mm,</w:t>
      </w:r>
    </w:p>
    <w:p w:rsidR="003345E4" w:rsidRPr="00990449" w:rsidRDefault="003345E4" w:rsidP="005F2115">
      <w:pPr>
        <w:autoSpaceDE w:val="0"/>
        <w:autoSpaceDN w:val="0"/>
        <w:adjustRightInd w:val="0"/>
        <w:spacing w:after="0" w:line="240" w:lineRule="auto"/>
        <w:jc w:val="both"/>
        <w:rPr>
          <w:rFonts w:ascii="Times New Roman" w:hAnsi="Times New Roman" w:cs="Times New Roman"/>
        </w:rPr>
      </w:pPr>
      <w:r w:rsidRPr="00990449">
        <w:rPr>
          <w:rFonts w:ascii="Times New Roman" w:hAnsi="Times New Roman" w:cs="Times New Roman"/>
        </w:rPr>
        <w:t xml:space="preserve">9) </w:t>
      </w:r>
      <w:r w:rsidRPr="00990449">
        <w:rPr>
          <w:rFonts w:ascii="Times New Roman" w:hAnsi="Times New Roman" w:cs="Times New Roman"/>
          <w:b/>
        </w:rPr>
        <w:t>format 2 to przesyłki o wymiarach</w:t>
      </w:r>
      <w:r w:rsidRPr="00990449">
        <w:rPr>
          <w:rFonts w:ascii="Times New Roman" w:hAnsi="Times New Roman" w:cs="Times New Roman"/>
        </w:rPr>
        <w:t>: MINIMUM - wymiary strony adresowej nie mogą być mniejsze niż 90 x 140 mm, MAKSIMUM - żaden z wymiarów nie może przekroczyć: wysokość 20 mm, długość 325 mm, szerokość 230 mm,</w:t>
      </w:r>
    </w:p>
    <w:p w:rsidR="003345E4" w:rsidRPr="00990449" w:rsidRDefault="003345E4" w:rsidP="005F2115">
      <w:pPr>
        <w:autoSpaceDE w:val="0"/>
        <w:autoSpaceDN w:val="0"/>
        <w:adjustRightInd w:val="0"/>
        <w:spacing w:after="0" w:line="240" w:lineRule="auto"/>
        <w:jc w:val="both"/>
        <w:rPr>
          <w:rFonts w:ascii="Times New Roman" w:hAnsi="Times New Roman" w:cs="Times New Roman"/>
        </w:rPr>
      </w:pPr>
      <w:r w:rsidRPr="00990449">
        <w:rPr>
          <w:rFonts w:ascii="Times New Roman" w:hAnsi="Times New Roman" w:cs="Times New Roman"/>
        </w:rPr>
        <w:t xml:space="preserve">10) </w:t>
      </w:r>
      <w:r w:rsidRPr="00990449">
        <w:rPr>
          <w:rFonts w:ascii="Times New Roman" w:hAnsi="Times New Roman" w:cs="Times New Roman"/>
          <w:b/>
        </w:rPr>
        <w:t>format 3 to przesyłki o wymiarach</w:t>
      </w:r>
      <w:r w:rsidRPr="00990449">
        <w:rPr>
          <w:rFonts w:ascii="Times New Roman" w:hAnsi="Times New Roman" w:cs="Times New Roman"/>
        </w:rPr>
        <w:t>: MINIMUM - wymiary strony adresowej nie mogą być mniejsze niż 90 x 140 mm, MAKSIMUM - suma długości, szerokości i wysokości 900 mm, przy czym największy z tych wymiarów (długość) nie może przekroczyć 600 mm,</w:t>
      </w:r>
    </w:p>
    <w:p w:rsidR="003345E4" w:rsidRPr="00990449" w:rsidRDefault="003345E4" w:rsidP="005F2115">
      <w:pPr>
        <w:autoSpaceDE w:val="0"/>
        <w:autoSpaceDN w:val="0"/>
        <w:adjustRightInd w:val="0"/>
        <w:spacing w:after="0" w:line="240" w:lineRule="auto"/>
        <w:jc w:val="both"/>
        <w:rPr>
          <w:rFonts w:ascii="Times New Roman" w:hAnsi="Times New Roman" w:cs="Times New Roman"/>
        </w:rPr>
      </w:pPr>
      <w:r w:rsidRPr="00990449">
        <w:rPr>
          <w:rFonts w:ascii="Times New Roman" w:hAnsi="Times New Roman" w:cs="Times New Roman"/>
        </w:rPr>
        <w:t xml:space="preserve">11) </w:t>
      </w:r>
      <w:r w:rsidRPr="00990449">
        <w:rPr>
          <w:rFonts w:ascii="Times New Roman" w:hAnsi="Times New Roman" w:cs="Times New Roman"/>
          <w:b/>
        </w:rPr>
        <w:t>paczki pocztowe GABARYT A</w:t>
      </w:r>
      <w:r w:rsidRPr="00990449">
        <w:rPr>
          <w:rFonts w:ascii="Times New Roman" w:hAnsi="Times New Roman" w:cs="Times New Roman"/>
        </w:rPr>
        <w:t xml:space="preserve"> - to paczki o wymiarach: MINIMUM – wymiary strony adresowej nie mogą być mniejsze niż 90x140 mm, MAKSIMUM - żaden z wymiarów nie może przekroczyć" długość 600 mm, szerokość 500 mm, wysokość 300 mm,</w:t>
      </w:r>
    </w:p>
    <w:p w:rsidR="003345E4" w:rsidRPr="00990449" w:rsidRDefault="003345E4" w:rsidP="005F2115">
      <w:pPr>
        <w:autoSpaceDE w:val="0"/>
        <w:autoSpaceDN w:val="0"/>
        <w:adjustRightInd w:val="0"/>
        <w:spacing w:after="0" w:line="240" w:lineRule="auto"/>
        <w:jc w:val="both"/>
        <w:rPr>
          <w:rFonts w:ascii="Times New Roman" w:hAnsi="Times New Roman" w:cs="Times New Roman"/>
        </w:rPr>
      </w:pPr>
      <w:r w:rsidRPr="00990449">
        <w:rPr>
          <w:rFonts w:ascii="Times New Roman" w:hAnsi="Times New Roman" w:cs="Times New Roman"/>
        </w:rPr>
        <w:t xml:space="preserve">12) </w:t>
      </w:r>
      <w:r w:rsidRPr="00990449">
        <w:rPr>
          <w:rFonts w:ascii="Times New Roman" w:hAnsi="Times New Roman" w:cs="Times New Roman"/>
          <w:b/>
        </w:rPr>
        <w:t>paczki pocztowe GABARYT B</w:t>
      </w:r>
      <w:r w:rsidRPr="00990449">
        <w:rPr>
          <w:rFonts w:ascii="Times New Roman" w:hAnsi="Times New Roman" w:cs="Times New Roman"/>
        </w:rPr>
        <w:t xml:space="preserve"> - to paczki o wymiarach: MINIMUM - jeśli choć jeden z wymiarów przekracza długość 600 mm lub szerokość 500 mm lub wysokość 300 mm, MAKSIMUM - suma długości i największego obwodu mierzonego w innym kierunku niż długość - 3000 mm, przy czym największy wymiar nie może przekroczyć 1500 mm”.</w:t>
      </w:r>
    </w:p>
    <w:p w:rsidR="008B4BE7" w:rsidRPr="00990449" w:rsidRDefault="008B4BE7" w:rsidP="008B4BE7">
      <w:pPr>
        <w:tabs>
          <w:tab w:val="left" w:pos="-3600"/>
        </w:tabs>
        <w:spacing w:after="0" w:line="240" w:lineRule="auto"/>
        <w:jc w:val="both"/>
        <w:rPr>
          <w:rFonts w:ascii="Times New Roman" w:hAnsi="Times New Roman" w:cs="Times New Roman"/>
          <w:b/>
          <w:u w:val="single"/>
        </w:rPr>
      </w:pPr>
    </w:p>
    <w:p w:rsidR="008B4BE7" w:rsidRPr="00990449" w:rsidRDefault="008B4BE7" w:rsidP="008B4BE7">
      <w:pPr>
        <w:tabs>
          <w:tab w:val="left" w:pos="-3600"/>
        </w:tabs>
        <w:spacing w:after="0" w:line="240" w:lineRule="auto"/>
        <w:jc w:val="both"/>
        <w:rPr>
          <w:rFonts w:ascii="Times New Roman" w:hAnsi="Times New Roman" w:cs="Times New Roman"/>
          <w:b/>
          <w:u w:val="single"/>
        </w:rPr>
      </w:pPr>
      <w:r w:rsidRPr="00990449">
        <w:rPr>
          <w:rFonts w:ascii="Times New Roman" w:hAnsi="Times New Roman" w:cs="Times New Roman"/>
          <w:b/>
          <w:u w:val="single"/>
        </w:rPr>
        <w:t>Pytanie 2</w:t>
      </w:r>
    </w:p>
    <w:p w:rsidR="008B4BE7" w:rsidRPr="00990449" w:rsidRDefault="008B4BE7" w:rsidP="008B4BE7">
      <w:pPr>
        <w:spacing w:after="0" w:line="240" w:lineRule="auto"/>
        <w:jc w:val="both"/>
        <w:rPr>
          <w:rFonts w:ascii="Times New Roman" w:hAnsi="Times New Roman" w:cs="Times New Roman"/>
        </w:rPr>
      </w:pPr>
      <w:r w:rsidRPr="00990449">
        <w:rPr>
          <w:rFonts w:ascii="Times New Roman" w:hAnsi="Times New Roman" w:cs="Times New Roman"/>
        </w:rPr>
        <w:t>W treści SIWZ</w:t>
      </w:r>
      <w:r w:rsidRPr="00990449">
        <w:rPr>
          <w:rFonts w:ascii="Times New Roman" w:hAnsi="Times New Roman" w:cs="Times New Roman"/>
          <w:b/>
          <w:bCs/>
        </w:rPr>
        <w:t xml:space="preserve"> pkt III. Opis Przedmiotu Zamówienia Zamawiający w pkt. 6</w:t>
      </w:r>
      <w:r w:rsidRPr="00990449">
        <w:rPr>
          <w:rFonts w:ascii="Times New Roman" w:hAnsi="Times New Roman" w:cs="Times New Roman"/>
        </w:rPr>
        <w:t xml:space="preserve"> wskazuje, że nadanie przesyłek będzie następować w dniu ich dostarczenia do Wykonawcy. Wykonawca będzie doręczał przesyłki krajowe zaliczone do powszechnych usług pocztowych z zachowaniem wskaźników terminowości doręczeń przesyłek w obrocie krajowym zgodnie z obowiązującymi przepisami, </w:t>
      </w:r>
      <w:r w:rsidR="005F2115" w:rsidRPr="00990449">
        <w:rPr>
          <w:rFonts w:ascii="Times New Roman" w:hAnsi="Times New Roman" w:cs="Times New Roman"/>
        </w:rPr>
        <w:br/>
      </w:r>
      <w:r w:rsidRPr="00990449">
        <w:rPr>
          <w:rFonts w:ascii="Times New Roman" w:hAnsi="Times New Roman" w:cs="Times New Roman"/>
        </w:rPr>
        <w:t>a w szczególności ustawy Prawo pocztowe i aktów wykonawczych do niej.</w:t>
      </w:r>
    </w:p>
    <w:p w:rsidR="008B4BE7" w:rsidRPr="00990449" w:rsidRDefault="008B4BE7" w:rsidP="008B4BE7">
      <w:pPr>
        <w:spacing w:after="0" w:line="240" w:lineRule="auto"/>
        <w:jc w:val="both"/>
        <w:rPr>
          <w:rFonts w:ascii="Times New Roman" w:hAnsi="Times New Roman" w:cs="Times New Roman"/>
          <w:bCs/>
        </w:rPr>
      </w:pPr>
      <w:r w:rsidRPr="00990449">
        <w:rPr>
          <w:rFonts w:ascii="Times New Roman" w:hAnsi="Times New Roman" w:cs="Times New Roman"/>
          <w:bCs/>
        </w:rPr>
        <w:t xml:space="preserve">Oczywiście tak się dzieje w stosunku do przesyłek, których opakowanie, oznaczenie czy adres nie budzi wątpliwości ale w ocenie potencjalnego Wykonawcy mogą zaistnieć przypadki nieprawidłowości w stosunku do odebranych przesyłek np. nieprawidłowe opakowanie, brak pełnego adresu itp., które spowodują konieczność wyjaśnienia/uzupełnienia przez Zamawiającego. W takich sytuacjach realizacja nadania może nastąpić (nie z winy Wykonawcy) w dniu następnym </w:t>
      </w:r>
      <w:r w:rsidR="005F2115" w:rsidRPr="00990449">
        <w:rPr>
          <w:rFonts w:ascii="Times New Roman" w:hAnsi="Times New Roman" w:cs="Times New Roman"/>
          <w:bCs/>
        </w:rPr>
        <w:br/>
      </w:r>
      <w:r w:rsidRPr="00990449">
        <w:rPr>
          <w:rFonts w:ascii="Times New Roman" w:hAnsi="Times New Roman" w:cs="Times New Roman"/>
          <w:bCs/>
        </w:rPr>
        <w:t>lub po całkowitym usunięciu przez nadawcę nieprawidłowości.</w:t>
      </w:r>
    </w:p>
    <w:p w:rsidR="008B4BE7" w:rsidRPr="00990449" w:rsidRDefault="008B4BE7" w:rsidP="008B4BE7">
      <w:pPr>
        <w:spacing w:after="0" w:line="240" w:lineRule="auto"/>
        <w:jc w:val="both"/>
        <w:rPr>
          <w:rFonts w:ascii="Times New Roman" w:hAnsi="Times New Roman" w:cs="Times New Roman"/>
          <w:b/>
          <w:bCs/>
        </w:rPr>
      </w:pPr>
      <w:r w:rsidRPr="00990449">
        <w:rPr>
          <w:rFonts w:ascii="Times New Roman" w:hAnsi="Times New Roman" w:cs="Times New Roman"/>
          <w:b/>
          <w:bCs/>
        </w:rPr>
        <w:t>W związku z powyższym wnosimy o modyfikację zapisu</w:t>
      </w:r>
    </w:p>
    <w:p w:rsidR="00361717" w:rsidRPr="00990449" w:rsidRDefault="00361717" w:rsidP="00361717">
      <w:pPr>
        <w:spacing w:after="0" w:line="240" w:lineRule="auto"/>
        <w:jc w:val="both"/>
        <w:rPr>
          <w:rFonts w:ascii="Times New Roman" w:eastAsia="Times New Roman" w:hAnsi="Times New Roman" w:cs="Times New Roman"/>
          <w:b/>
          <w:color w:val="1F497D" w:themeColor="text2"/>
          <w:u w:val="single"/>
        </w:rPr>
      </w:pPr>
    </w:p>
    <w:p w:rsidR="00361717" w:rsidRPr="00990449" w:rsidRDefault="00361717" w:rsidP="00361717">
      <w:pPr>
        <w:spacing w:after="0" w:line="240" w:lineRule="auto"/>
        <w:jc w:val="both"/>
        <w:rPr>
          <w:rFonts w:ascii="Times New Roman" w:eastAsia="Times New Roman" w:hAnsi="Times New Roman" w:cs="Times New Roman"/>
          <w:b/>
          <w:color w:val="1F497D" w:themeColor="text2"/>
          <w:u w:val="single"/>
        </w:rPr>
      </w:pPr>
      <w:r w:rsidRPr="00990449">
        <w:rPr>
          <w:rFonts w:ascii="Times New Roman" w:eastAsia="Times New Roman" w:hAnsi="Times New Roman" w:cs="Times New Roman"/>
          <w:b/>
          <w:color w:val="1F497D" w:themeColor="text2"/>
          <w:u w:val="single"/>
        </w:rPr>
        <w:t>Odpowiedź na pytanie 2</w:t>
      </w:r>
    </w:p>
    <w:p w:rsidR="008B4BE7" w:rsidRPr="00990449" w:rsidRDefault="00361717" w:rsidP="00361717">
      <w:pPr>
        <w:spacing w:after="0" w:line="240" w:lineRule="auto"/>
        <w:jc w:val="both"/>
        <w:rPr>
          <w:rFonts w:ascii="Times New Roman" w:hAnsi="Times New Roman" w:cs="Times New Roman"/>
          <w:b/>
          <w:u w:val="single"/>
        </w:rPr>
      </w:pPr>
      <w:r w:rsidRPr="00990449">
        <w:rPr>
          <w:rFonts w:ascii="Times New Roman" w:eastAsia="Times New Roman" w:hAnsi="Times New Roman" w:cs="Times New Roman"/>
          <w:b/>
        </w:rPr>
        <w:t xml:space="preserve">Treść  </w:t>
      </w:r>
      <w:r w:rsidRPr="00990449">
        <w:rPr>
          <w:rFonts w:ascii="Times New Roman" w:hAnsi="Times New Roman" w:cs="Times New Roman"/>
        </w:rPr>
        <w:t>SIWZ</w:t>
      </w:r>
      <w:r w:rsidRPr="00990449">
        <w:rPr>
          <w:rFonts w:ascii="Times New Roman" w:hAnsi="Times New Roman" w:cs="Times New Roman"/>
          <w:b/>
          <w:bCs/>
        </w:rPr>
        <w:t xml:space="preserve"> pkt III. Opis Przedmiotu Zamówienia pkt. 6 otrzymuje nowe brzmienie</w:t>
      </w:r>
      <w:r w:rsidRPr="00990449">
        <w:rPr>
          <w:rFonts w:ascii="Times New Roman" w:hAnsi="Times New Roman" w:cs="Times New Roman"/>
        </w:rPr>
        <w:t xml:space="preserve">: „6. Nadanie przesyłek będzie następować w dniu ich dostarczenia do Wykonawcy jeśli będą prawidłowo opakowane, opisane, będą zawierają pełny adres. Wykonawca będzie doręczał przesyłki krajowe zaliczone do powszechnych usług pocztowych z zachowaniem wskaźników terminowości doręczeń przesyłek w obrocie krajowym zgodnie z obowiązującymi przepisami, a w szczególności ustawy Prawo pocztowe i aktów wykonawczych do niej. Przesyłki błędnie przygotowane do wysyłki będą zwracane Zamawiającemu w celu ich uzupełnienia. W takich sytuacjach realizacja nastąpi w dniu następnym po całkowitym usunięciu przez nadawcę nieprawidłowości”. </w:t>
      </w:r>
    </w:p>
    <w:p w:rsidR="005F2115" w:rsidRPr="00990449" w:rsidRDefault="005F2115" w:rsidP="008B4BE7">
      <w:pPr>
        <w:tabs>
          <w:tab w:val="left" w:pos="-3600"/>
        </w:tabs>
        <w:spacing w:after="0" w:line="240" w:lineRule="auto"/>
        <w:jc w:val="both"/>
        <w:rPr>
          <w:rFonts w:ascii="Times New Roman" w:hAnsi="Times New Roman" w:cs="Times New Roman"/>
          <w:b/>
          <w:u w:val="single"/>
        </w:rPr>
      </w:pPr>
    </w:p>
    <w:p w:rsidR="008B4BE7" w:rsidRPr="00990449" w:rsidRDefault="008B4BE7" w:rsidP="008B4BE7">
      <w:pPr>
        <w:tabs>
          <w:tab w:val="left" w:pos="-3600"/>
        </w:tabs>
        <w:spacing w:after="0" w:line="240" w:lineRule="auto"/>
        <w:jc w:val="both"/>
        <w:rPr>
          <w:rFonts w:ascii="Times New Roman" w:hAnsi="Times New Roman" w:cs="Times New Roman"/>
          <w:b/>
          <w:u w:val="single"/>
        </w:rPr>
      </w:pPr>
      <w:r w:rsidRPr="00990449">
        <w:rPr>
          <w:rFonts w:ascii="Times New Roman" w:hAnsi="Times New Roman" w:cs="Times New Roman"/>
          <w:b/>
          <w:u w:val="single"/>
        </w:rPr>
        <w:t>Pytanie 3</w:t>
      </w:r>
    </w:p>
    <w:p w:rsidR="008B4BE7" w:rsidRPr="00990449" w:rsidRDefault="008B4BE7" w:rsidP="008B4BE7">
      <w:pPr>
        <w:tabs>
          <w:tab w:val="left" w:pos="-3600"/>
        </w:tabs>
        <w:spacing w:after="0" w:line="240" w:lineRule="auto"/>
        <w:jc w:val="both"/>
        <w:rPr>
          <w:rFonts w:ascii="Times New Roman" w:hAnsi="Times New Roman" w:cs="Times New Roman"/>
          <w:bCs/>
        </w:rPr>
      </w:pPr>
      <w:r w:rsidRPr="00990449">
        <w:rPr>
          <w:rFonts w:ascii="Times New Roman" w:hAnsi="Times New Roman" w:cs="Times New Roman"/>
        </w:rPr>
        <w:t>W treści SIWZ</w:t>
      </w:r>
      <w:r w:rsidRPr="00990449">
        <w:rPr>
          <w:rFonts w:ascii="Times New Roman" w:hAnsi="Times New Roman" w:cs="Times New Roman"/>
          <w:b/>
          <w:bCs/>
        </w:rPr>
        <w:t xml:space="preserve"> pkt III. Opis Przedmiotu Zamówienia Zamawiający w pkt. 17 </w:t>
      </w:r>
      <w:r w:rsidRPr="00990449">
        <w:rPr>
          <w:rFonts w:ascii="Times New Roman" w:hAnsi="Times New Roman" w:cs="Times New Roman"/>
        </w:rPr>
        <w:t>wskazuje, że Świadczone usługi rozliczane będą w okresach miesięcznych na podstawie faktur wystawionych przez Wykonawcę. Za okres rozliczeniowy przyjmuje się jeden miesiąc kalendarzowy. Wykonawca wystawi fakturę VAT wraz ze specyfikacją wykonanych usług, płatną przelewem w terminie</w:t>
      </w:r>
      <w:r w:rsidRPr="00990449">
        <w:rPr>
          <w:rFonts w:ascii="Times New Roman" w:hAnsi="Times New Roman" w:cs="Times New Roman"/>
          <w:b/>
          <w:bCs/>
        </w:rPr>
        <w:t xml:space="preserve"> 14 dni </w:t>
      </w:r>
      <w:r w:rsidRPr="00990449">
        <w:rPr>
          <w:rFonts w:ascii="Times New Roman" w:hAnsi="Times New Roman" w:cs="Times New Roman"/>
        </w:rPr>
        <w:t xml:space="preserve">od daty jej </w:t>
      </w:r>
      <w:r w:rsidRPr="00990449">
        <w:rPr>
          <w:rFonts w:ascii="Times New Roman" w:hAnsi="Times New Roman" w:cs="Times New Roman"/>
        </w:rPr>
        <w:lastRenderedPageBreak/>
        <w:t xml:space="preserve">dostarczenia Zamawiającemu, a w </w:t>
      </w:r>
      <w:r w:rsidRPr="00990449">
        <w:rPr>
          <w:rFonts w:ascii="Times New Roman" w:hAnsi="Times New Roman" w:cs="Times New Roman"/>
          <w:b/>
          <w:bCs/>
        </w:rPr>
        <w:t xml:space="preserve">projekcie umowy § 6 ust, 6  </w:t>
      </w:r>
      <w:r w:rsidRPr="00990449">
        <w:rPr>
          <w:rFonts w:ascii="Times New Roman" w:hAnsi="Times New Roman" w:cs="Times New Roman"/>
        </w:rPr>
        <w:t xml:space="preserve">wskazuje że </w:t>
      </w:r>
      <w:bookmarkStart w:id="0" w:name="_Hlk57971489"/>
      <w:r w:rsidRPr="00990449">
        <w:rPr>
          <w:rFonts w:ascii="Times New Roman" w:hAnsi="Times New Roman" w:cs="Times New Roman"/>
        </w:rPr>
        <w:t>zapłata</w:t>
      </w:r>
      <w:r w:rsidRPr="00990449">
        <w:rPr>
          <w:rFonts w:ascii="Times New Roman" w:hAnsi="Times New Roman" w:cs="Times New Roman"/>
          <w:bCs/>
        </w:rPr>
        <w:t xml:space="preserve"> wynagrodzenia nastąpi w terminie </w:t>
      </w:r>
      <w:r w:rsidRPr="00990449">
        <w:rPr>
          <w:rFonts w:ascii="Times New Roman" w:hAnsi="Times New Roman" w:cs="Times New Roman"/>
          <w:b/>
        </w:rPr>
        <w:t>21 dni</w:t>
      </w:r>
      <w:r w:rsidRPr="00990449">
        <w:rPr>
          <w:rFonts w:ascii="Times New Roman" w:hAnsi="Times New Roman" w:cs="Times New Roman"/>
          <w:bCs/>
        </w:rPr>
        <w:t xml:space="preserve"> od daty wystawienia Faktury VAT, przelewem na rachunek bankowy wskazany przez Wykonawcę”. </w:t>
      </w:r>
      <w:bookmarkEnd w:id="0"/>
      <w:r w:rsidRPr="00990449">
        <w:rPr>
          <w:rFonts w:ascii="Times New Roman" w:hAnsi="Times New Roman" w:cs="Times New Roman"/>
          <w:bCs/>
        </w:rPr>
        <w:t xml:space="preserve">W związku z powyższym proszę o ujednolicenie zapisu </w:t>
      </w:r>
    </w:p>
    <w:p w:rsidR="008B4BE7" w:rsidRPr="00990449" w:rsidRDefault="008B4BE7" w:rsidP="008B4BE7">
      <w:pPr>
        <w:widowControl w:val="0"/>
        <w:autoSpaceDE w:val="0"/>
        <w:autoSpaceDN w:val="0"/>
        <w:adjustRightInd w:val="0"/>
        <w:spacing w:after="0" w:line="240" w:lineRule="auto"/>
        <w:jc w:val="both"/>
        <w:rPr>
          <w:rFonts w:ascii="Times New Roman" w:hAnsi="Times New Roman" w:cs="Times New Roman"/>
          <w:b/>
        </w:rPr>
      </w:pPr>
      <w:r w:rsidRPr="00990449">
        <w:rPr>
          <w:rFonts w:ascii="Times New Roman" w:hAnsi="Times New Roman" w:cs="Times New Roman"/>
          <w:b/>
        </w:rPr>
        <w:t xml:space="preserve">Wykonawca informuje, że faktury za usługi pocztowe wystawiane są za pomocą scentralizowanego systemu informatycznego, którego wymogi określają takie kryteria jak termin wystawienia faktury, datę wysłania faktury do klienta jak również termin płatności, będący </w:t>
      </w:r>
      <w:r w:rsidRPr="00990449">
        <w:rPr>
          <w:rFonts w:ascii="Times New Roman" w:hAnsi="Times New Roman" w:cs="Times New Roman"/>
          <w:b/>
        </w:rPr>
        <w:br/>
        <w:t>w ścisłej zależności z terminem sporządzenia faktury. Termin płatności faktury VAT od daty wystawienia z tytułu świadczonych usług został wprowadzony ze względu na zapewnienie prawidłowego funkcjonowania systemu fakturowania Wykonawcy. Takie rozwiązanie daje możliwość oszacowania terminu wpływu środków oraz opóźnień w płatnościach.</w:t>
      </w:r>
    </w:p>
    <w:p w:rsidR="008B4BE7" w:rsidRPr="00990449" w:rsidRDefault="008B4BE7" w:rsidP="008B4BE7">
      <w:pPr>
        <w:widowControl w:val="0"/>
        <w:autoSpaceDE w:val="0"/>
        <w:autoSpaceDN w:val="0"/>
        <w:adjustRightInd w:val="0"/>
        <w:spacing w:after="0" w:line="240" w:lineRule="auto"/>
        <w:jc w:val="both"/>
        <w:rPr>
          <w:rFonts w:ascii="Times New Roman" w:hAnsi="Times New Roman" w:cs="Times New Roman"/>
          <w:b/>
        </w:rPr>
      </w:pPr>
      <w:r w:rsidRPr="00990449">
        <w:rPr>
          <w:rFonts w:ascii="Times New Roman" w:hAnsi="Times New Roman" w:cs="Times New Roman"/>
          <w:b/>
        </w:rPr>
        <w:t>Wobec powyższego proponujemy zmianę zapisu na:</w:t>
      </w:r>
    </w:p>
    <w:p w:rsidR="008B4BE7" w:rsidRPr="00990449" w:rsidRDefault="008B4BE7" w:rsidP="008B4BE7">
      <w:pPr>
        <w:autoSpaceDE w:val="0"/>
        <w:autoSpaceDN w:val="0"/>
        <w:adjustRightInd w:val="0"/>
        <w:spacing w:after="0" w:line="240" w:lineRule="auto"/>
        <w:jc w:val="both"/>
        <w:rPr>
          <w:rFonts w:ascii="Times New Roman" w:hAnsi="Times New Roman" w:cs="Times New Roman"/>
          <w:b/>
          <w:bCs/>
        </w:rPr>
      </w:pPr>
      <w:r w:rsidRPr="00990449">
        <w:rPr>
          <w:rFonts w:ascii="Times New Roman" w:hAnsi="Times New Roman" w:cs="Times New Roman"/>
          <w:b/>
          <w:bCs/>
        </w:rPr>
        <w:t>,,…Zapłata wynagrodzenia nastąpi w terminie 21 dni od daty wystawienia Faktury VAT, przelewem na rachunek bankowy wskazany przez Wykonawcę”.</w:t>
      </w:r>
    </w:p>
    <w:p w:rsidR="00BE5710" w:rsidRPr="00990449" w:rsidRDefault="00BE5710" w:rsidP="00F64340">
      <w:pPr>
        <w:spacing w:after="0" w:line="240" w:lineRule="auto"/>
        <w:jc w:val="both"/>
        <w:rPr>
          <w:rFonts w:ascii="Times New Roman" w:eastAsia="Times New Roman" w:hAnsi="Times New Roman" w:cs="Times New Roman"/>
          <w:b/>
          <w:color w:val="1F497D" w:themeColor="text2"/>
          <w:u w:val="single"/>
        </w:rPr>
      </w:pPr>
    </w:p>
    <w:p w:rsidR="00F64340" w:rsidRPr="00990449" w:rsidRDefault="00F64340" w:rsidP="00F64340">
      <w:pPr>
        <w:spacing w:after="0" w:line="240" w:lineRule="auto"/>
        <w:jc w:val="both"/>
        <w:rPr>
          <w:rFonts w:ascii="Times New Roman" w:eastAsia="Times New Roman" w:hAnsi="Times New Roman" w:cs="Times New Roman"/>
          <w:b/>
          <w:color w:val="1F497D" w:themeColor="text2"/>
          <w:u w:val="single"/>
        </w:rPr>
      </w:pPr>
      <w:r w:rsidRPr="00990449">
        <w:rPr>
          <w:rFonts w:ascii="Times New Roman" w:eastAsia="Times New Roman" w:hAnsi="Times New Roman" w:cs="Times New Roman"/>
          <w:b/>
          <w:color w:val="1F497D" w:themeColor="text2"/>
          <w:u w:val="single"/>
        </w:rPr>
        <w:t>Odpowiedź na pytanie 3</w:t>
      </w:r>
    </w:p>
    <w:p w:rsidR="00F64340" w:rsidRPr="00990449" w:rsidRDefault="00F64340" w:rsidP="00BE5710">
      <w:pPr>
        <w:autoSpaceDE w:val="0"/>
        <w:autoSpaceDN w:val="0"/>
        <w:adjustRightInd w:val="0"/>
        <w:spacing w:after="0" w:line="240" w:lineRule="auto"/>
        <w:jc w:val="both"/>
        <w:rPr>
          <w:rFonts w:ascii="Times New Roman" w:eastAsia="Times New Roman" w:hAnsi="Times New Roman" w:cs="Times New Roman"/>
          <w:b/>
        </w:rPr>
      </w:pPr>
      <w:r w:rsidRPr="00990449">
        <w:rPr>
          <w:rFonts w:ascii="Times New Roman" w:eastAsia="Times New Roman" w:hAnsi="Times New Roman" w:cs="Times New Roman"/>
          <w:b/>
        </w:rPr>
        <w:t xml:space="preserve">Treść  </w:t>
      </w:r>
      <w:r w:rsidR="00D010B6" w:rsidRPr="00990449">
        <w:rPr>
          <w:rFonts w:ascii="Times New Roman" w:hAnsi="Times New Roman" w:cs="Times New Roman"/>
        </w:rPr>
        <w:t>SIWZ</w:t>
      </w:r>
      <w:r w:rsidR="00D010B6" w:rsidRPr="00990449">
        <w:rPr>
          <w:rFonts w:ascii="Times New Roman" w:hAnsi="Times New Roman" w:cs="Times New Roman"/>
          <w:b/>
          <w:bCs/>
        </w:rPr>
        <w:t xml:space="preserve"> pkt III. Opis Przedmiotu Zamówienia pkt. 17 otrzymuje nowe brzmienie</w:t>
      </w:r>
      <w:r w:rsidR="00BE5710" w:rsidRPr="00990449">
        <w:rPr>
          <w:rFonts w:ascii="Times New Roman" w:hAnsi="Times New Roman" w:cs="Times New Roman"/>
        </w:rPr>
        <w:t xml:space="preserve">: </w:t>
      </w:r>
      <w:r w:rsidR="005F2115" w:rsidRPr="00990449">
        <w:rPr>
          <w:rFonts w:ascii="Times New Roman" w:hAnsi="Times New Roman" w:cs="Times New Roman"/>
        </w:rPr>
        <w:br/>
      </w:r>
      <w:r w:rsidR="00BE5710" w:rsidRPr="00990449">
        <w:rPr>
          <w:rFonts w:ascii="Times New Roman" w:hAnsi="Times New Roman" w:cs="Times New Roman"/>
        </w:rPr>
        <w:t>„17. Świadczone usługi rozliczane będą w okresach miesięcznych na podstawie faktur wystawionych przez Wykonawcę. Za okres rozliczeniowy przyjmuje się jeden miesiąc kalendarzowy. Wykonawca wystawi fakturę VAT wraz ze specyfikacją wykonanych usług, płatną przelewem w terminie 21 dni od daty jej wystawienia przelewem na rachunek bankowy wskazany przez Wykonawcę”.</w:t>
      </w:r>
    </w:p>
    <w:p w:rsidR="008B4BE7" w:rsidRPr="00990449" w:rsidRDefault="008B4BE7" w:rsidP="008B4BE7">
      <w:pPr>
        <w:autoSpaceDE w:val="0"/>
        <w:autoSpaceDN w:val="0"/>
        <w:adjustRightInd w:val="0"/>
        <w:spacing w:after="0" w:line="240" w:lineRule="auto"/>
        <w:jc w:val="both"/>
        <w:rPr>
          <w:rFonts w:ascii="Times New Roman" w:hAnsi="Times New Roman" w:cs="Times New Roman"/>
          <w:b/>
          <w:bCs/>
          <w:u w:val="single"/>
        </w:rPr>
      </w:pPr>
    </w:p>
    <w:p w:rsidR="008B4BE7" w:rsidRPr="00990449" w:rsidRDefault="008B4BE7" w:rsidP="008B4BE7">
      <w:pPr>
        <w:autoSpaceDE w:val="0"/>
        <w:autoSpaceDN w:val="0"/>
        <w:adjustRightInd w:val="0"/>
        <w:spacing w:after="0" w:line="240" w:lineRule="auto"/>
        <w:jc w:val="both"/>
        <w:rPr>
          <w:rFonts w:ascii="Times New Roman" w:hAnsi="Times New Roman" w:cs="Times New Roman"/>
          <w:b/>
          <w:u w:val="single"/>
        </w:rPr>
      </w:pPr>
      <w:r w:rsidRPr="00990449">
        <w:rPr>
          <w:rFonts w:ascii="Times New Roman" w:hAnsi="Times New Roman" w:cs="Times New Roman"/>
          <w:b/>
          <w:u w:val="single"/>
        </w:rPr>
        <w:t>Pytanie 4</w:t>
      </w:r>
    </w:p>
    <w:p w:rsidR="008B4BE7" w:rsidRPr="00990449" w:rsidRDefault="008B4BE7" w:rsidP="008B4BE7">
      <w:pPr>
        <w:autoSpaceDE w:val="0"/>
        <w:autoSpaceDN w:val="0"/>
        <w:adjustRightInd w:val="0"/>
        <w:spacing w:after="0" w:line="240" w:lineRule="auto"/>
        <w:jc w:val="both"/>
        <w:rPr>
          <w:rFonts w:ascii="Times New Roman" w:hAnsi="Times New Roman" w:cs="Times New Roman"/>
          <w:bCs/>
        </w:rPr>
      </w:pPr>
      <w:r w:rsidRPr="00990449">
        <w:rPr>
          <w:rFonts w:ascii="Times New Roman" w:hAnsi="Times New Roman" w:cs="Times New Roman"/>
          <w:bCs/>
        </w:rPr>
        <w:t>W treści SIWZ</w:t>
      </w:r>
      <w:r w:rsidRPr="00990449">
        <w:rPr>
          <w:rFonts w:ascii="Times New Roman" w:hAnsi="Times New Roman" w:cs="Times New Roman"/>
          <w:b/>
        </w:rPr>
        <w:t xml:space="preserve"> pkt III. Opis Przedmiotu Zamówienia Zamawiający w pkt.19 </w:t>
      </w:r>
      <w:r w:rsidRPr="00990449">
        <w:rPr>
          <w:rFonts w:ascii="Times New Roman" w:hAnsi="Times New Roman" w:cs="Times New Roman"/>
          <w:bCs/>
        </w:rPr>
        <w:t xml:space="preserve">Wykonawca zobowiązany jest do przedstawienia, na każde wezwanie Zamawiającego w terminie 10 dni roboczych oświadczenia o zatrudnieniu pracowników na podstawie umowy o pracę. </w:t>
      </w:r>
    </w:p>
    <w:p w:rsidR="008B4BE7" w:rsidRPr="00990449" w:rsidRDefault="008B4BE7" w:rsidP="008B4BE7">
      <w:pPr>
        <w:autoSpaceDE w:val="0"/>
        <w:autoSpaceDN w:val="0"/>
        <w:adjustRightInd w:val="0"/>
        <w:spacing w:after="0" w:line="240" w:lineRule="auto"/>
        <w:jc w:val="both"/>
        <w:rPr>
          <w:rFonts w:ascii="Times New Roman" w:hAnsi="Times New Roman" w:cs="Times New Roman"/>
          <w:bCs/>
        </w:rPr>
      </w:pPr>
      <w:r w:rsidRPr="00990449">
        <w:rPr>
          <w:rFonts w:ascii="Times New Roman" w:hAnsi="Times New Roman" w:cs="Times New Roman"/>
          <w:bCs/>
        </w:rPr>
        <w:t xml:space="preserve">Wykonawca wnosi o zmianę terminu przedstawienia, na każde wezwanie Zamawiającego oświadczenia o zatrudnieniu pracowników na podstawie umowy o pracę z 10 dni na </w:t>
      </w:r>
      <w:r w:rsidRPr="00990449">
        <w:rPr>
          <w:rFonts w:ascii="Times New Roman" w:hAnsi="Times New Roman" w:cs="Times New Roman"/>
          <w:b/>
        </w:rPr>
        <w:t>15 dni</w:t>
      </w:r>
      <w:r w:rsidRPr="00990449">
        <w:rPr>
          <w:rFonts w:ascii="Times New Roman" w:hAnsi="Times New Roman" w:cs="Times New Roman"/>
          <w:bCs/>
        </w:rPr>
        <w:t xml:space="preserve"> roboczych, ze względu na zbyt krótki czas na przygotowanie oświadczenia.   </w:t>
      </w:r>
    </w:p>
    <w:p w:rsidR="008B4BE7" w:rsidRPr="00990449" w:rsidRDefault="008B4BE7" w:rsidP="008B4BE7">
      <w:pPr>
        <w:spacing w:after="0" w:line="240" w:lineRule="auto"/>
        <w:jc w:val="both"/>
        <w:rPr>
          <w:rFonts w:ascii="Times New Roman" w:eastAsia="Times New Roman" w:hAnsi="Times New Roman" w:cs="Times New Roman"/>
          <w:b/>
          <w:color w:val="1F497D" w:themeColor="text2"/>
          <w:u w:val="single"/>
        </w:rPr>
      </w:pPr>
    </w:p>
    <w:p w:rsidR="008B4BE7" w:rsidRPr="00990449" w:rsidRDefault="008B4BE7" w:rsidP="008B4BE7">
      <w:pPr>
        <w:spacing w:after="0" w:line="240" w:lineRule="auto"/>
        <w:jc w:val="both"/>
        <w:rPr>
          <w:rFonts w:ascii="Times New Roman" w:eastAsia="Times New Roman" w:hAnsi="Times New Roman" w:cs="Times New Roman"/>
          <w:b/>
          <w:color w:val="1F497D" w:themeColor="text2"/>
          <w:u w:val="single"/>
        </w:rPr>
      </w:pPr>
      <w:r w:rsidRPr="00990449">
        <w:rPr>
          <w:rFonts w:ascii="Times New Roman" w:eastAsia="Times New Roman" w:hAnsi="Times New Roman" w:cs="Times New Roman"/>
          <w:b/>
          <w:color w:val="1F497D" w:themeColor="text2"/>
          <w:u w:val="single"/>
        </w:rPr>
        <w:t>Odpowiedź na pytanie 4</w:t>
      </w:r>
    </w:p>
    <w:p w:rsidR="008B4BE7" w:rsidRPr="00990449" w:rsidRDefault="008B4BE7" w:rsidP="008B4BE7">
      <w:pPr>
        <w:spacing w:after="0" w:line="240" w:lineRule="auto"/>
        <w:jc w:val="both"/>
        <w:rPr>
          <w:rFonts w:ascii="Times New Roman" w:eastAsia="Times New Roman" w:hAnsi="Times New Roman" w:cs="Times New Roman"/>
        </w:rPr>
      </w:pPr>
      <w:r w:rsidRPr="00990449">
        <w:rPr>
          <w:rFonts w:ascii="Times New Roman" w:eastAsia="Times New Roman" w:hAnsi="Times New Roman" w:cs="Times New Roman"/>
        </w:rPr>
        <w:t>Zamawiający podtrzymuje swoje stanowisko i nie przewiduje zmian we wskazanym przez Wykonawcę  zakresie.</w:t>
      </w:r>
    </w:p>
    <w:p w:rsidR="008B4BE7" w:rsidRPr="00990449" w:rsidRDefault="008B4BE7" w:rsidP="008B4BE7">
      <w:pPr>
        <w:autoSpaceDE w:val="0"/>
        <w:autoSpaceDN w:val="0"/>
        <w:adjustRightInd w:val="0"/>
        <w:spacing w:after="0" w:line="240" w:lineRule="auto"/>
        <w:jc w:val="both"/>
        <w:rPr>
          <w:rFonts w:ascii="Times New Roman" w:hAnsi="Times New Roman" w:cs="Times New Roman"/>
          <w:b/>
          <w:bCs/>
        </w:rPr>
      </w:pPr>
    </w:p>
    <w:p w:rsidR="008B4BE7" w:rsidRPr="00990449" w:rsidRDefault="008B4BE7" w:rsidP="008B4BE7">
      <w:pPr>
        <w:autoSpaceDE w:val="0"/>
        <w:autoSpaceDN w:val="0"/>
        <w:adjustRightInd w:val="0"/>
        <w:spacing w:after="0" w:line="240" w:lineRule="auto"/>
        <w:jc w:val="both"/>
        <w:rPr>
          <w:rFonts w:ascii="Times New Roman" w:hAnsi="Times New Roman" w:cs="Times New Roman"/>
          <w:b/>
          <w:u w:val="single"/>
        </w:rPr>
      </w:pPr>
    </w:p>
    <w:p w:rsidR="008B4BE7" w:rsidRPr="00990449" w:rsidRDefault="008B4BE7" w:rsidP="008B4BE7">
      <w:pPr>
        <w:autoSpaceDE w:val="0"/>
        <w:autoSpaceDN w:val="0"/>
        <w:adjustRightInd w:val="0"/>
        <w:spacing w:after="0" w:line="240" w:lineRule="auto"/>
        <w:jc w:val="both"/>
        <w:rPr>
          <w:rFonts w:ascii="Times New Roman" w:hAnsi="Times New Roman" w:cs="Times New Roman"/>
          <w:b/>
          <w:u w:val="single"/>
        </w:rPr>
      </w:pPr>
      <w:r w:rsidRPr="00990449">
        <w:rPr>
          <w:rFonts w:ascii="Times New Roman" w:hAnsi="Times New Roman" w:cs="Times New Roman"/>
          <w:b/>
          <w:u w:val="single"/>
        </w:rPr>
        <w:t>Pytanie 5</w:t>
      </w:r>
    </w:p>
    <w:p w:rsidR="008B4BE7" w:rsidRPr="00990449" w:rsidRDefault="008B4BE7" w:rsidP="008B4BE7">
      <w:pPr>
        <w:autoSpaceDE w:val="0"/>
        <w:autoSpaceDN w:val="0"/>
        <w:adjustRightInd w:val="0"/>
        <w:spacing w:after="0" w:line="240" w:lineRule="auto"/>
        <w:jc w:val="both"/>
        <w:rPr>
          <w:rFonts w:ascii="Times New Roman" w:hAnsi="Times New Roman" w:cs="Times New Roman"/>
        </w:rPr>
      </w:pPr>
      <w:r w:rsidRPr="00990449">
        <w:rPr>
          <w:rFonts w:ascii="Times New Roman" w:hAnsi="Times New Roman" w:cs="Times New Roman"/>
        </w:rPr>
        <w:t xml:space="preserve">Zamawiający w treści </w:t>
      </w:r>
      <w:r w:rsidRPr="00990449">
        <w:rPr>
          <w:rFonts w:ascii="Times New Roman" w:hAnsi="Times New Roman" w:cs="Times New Roman"/>
          <w:b/>
          <w:bCs/>
        </w:rPr>
        <w:t>projektu umowy § 9 ust. 3 pkt. d)</w:t>
      </w:r>
      <w:r w:rsidRPr="00990449">
        <w:rPr>
          <w:rFonts w:ascii="Times New Roman" w:hAnsi="Times New Roman" w:cs="Times New Roman"/>
        </w:rPr>
        <w:t xml:space="preserve"> wskazuje że:</w:t>
      </w:r>
    </w:p>
    <w:p w:rsidR="008B4BE7" w:rsidRPr="00990449" w:rsidRDefault="008B4BE7" w:rsidP="008B4BE7">
      <w:pPr>
        <w:pStyle w:val="Nagwek1"/>
        <w:spacing w:before="0" w:after="0"/>
        <w:rPr>
          <w:rFonts w:ascii="Times New Roman" w:eastAsia="SimSun" w:hAnsi="Times New Roman"/>
          <w:b w:val="0"/>
          <w:bCs w:val="0"/>
          <w:sz w:val="22"/>
          <w:szCs w:val="22"/>
        </w:rPr>
      </w:pPr>
      <w:r w:rsidRPr="00990449">
        <w:rPr>
          <w:rFonts w:ascii="Times New Roman" w:hAnsi="Times New Roman"/>
          <w:b w:val="0"/>
          <w:bCs w:val="0"/>
          <w:sz w:val="22"/>
          <w:szCs w:val="22"/>
        </w:rPr>
        <w:t xml:space="preserve">d) </w:t>
      </w:r>
      <w:r w:rsidRPr="00990449">
        <w:rPr>
          <w:rFonts w:ascii="Times New Roman" w:eastAsia="SimSun" w:hAnsi="Times New Roman"/>
          <w:b w:val="0"/>
          <w:bCs w:val="0"/>
          <w:sz w:val="22"/>
          <w:szCs w:val="22"/>
        </w:rPr>
        <w:t xml:space="preserve">Zamawiający ma prawo do potrącenia kwot kar umownych z wynagrodzenia Wykonawcy. </w:t>
      </w:r>
    </w:p>
    <w:p w:rsidR="008B4BE7" w:rsidRPr="00990449" w:rsidRDefault="008B4BE7" w:rsidP="008B4BE7">
      <w:pPr>
        <w:autoSpaceDE w:val="0"/>
        <w:autoSpaceDN w:val="0"/>
        <w:adjustRightInd w:val="0"/>
        <w:spacing w:after="0" w:line="240" w:lineRule="auto"/>
        <w:jc w:val="both"/>
        <w:rPr>
          <w:rFonts w:ascii="Times New Roman" w:hAnsi="Times New Roman" w:cs="Times New Roman"/>
        </w:rPr>
      </w:pPr>
      <w:r w:rsidRPr="00990449">
        <w:rPr>
          <w:rFonts w:ascii="Times New Roman" w:hAnsi="Times New Roman" w:cs="Times New Roman"/>
        </w:rPr>
        <w:t>Zamawiający umieszczając powyższy zapis daje sobie niczym nieograniczone jednostronne prawo naliczenia kar umownych i potrącenia ich przez Zamawiającego z należnego Wykonawcy wynagrodzenia, godzi to nie tylko w interes Wykonawcy, ale także uniemożliwia mu podjęcie próby zbadania, czy naliczona kara umowna potrącona została prawidłowo i w odpowiedniej wysokości.  Pozbawienie Wykonawcy wynagrodzenia, za spełnione świadczenie bez żadnej kontroli czy to Wykonawcy czy sądu, może być uznane, za nadużycie prawa skutkujące nieważnością tegoż postanowienia na podstawie art. 58 § 2 kodeksu cywilnego w zw. z art. 139 ust. 1 Prawo zamówień publicznych.</w:t>
      </w:r>
    </w:p>
    <w:p w:rsidR="008B4BE7" w:rsidRPr="00990449" w:rsidRDefault="008B4BE7" w:rsidP="008B4BE7">
      <w:pPr>
        <w:autoSpaceDE w:val="0"/>
        <w:autoSpaceDN w:val="0"/>
        <w:adjustRightInd w:val="0"/>
        <w:spacing w:after="0" w:line="240" w:lineRule="auto"/>
        <w:jc w:val="both"/>
        <w:rPr>
          <w:rFonts w:ascii="Times New Roman" w:hAnsi="Times New Roman" w:cs="Times New Roman"/>
          <w:b/>
          <w:bCs/>
        </w:rPr>
      </w:pPr>
      <w:r w:rsidRPr="00990449">
        <w:rPr>
          <w:rFonts w:ascii="Times New Roman" w:hAnsi="Times New Roman" w:cs="Times New Roman"/>
          <w:b/>
          <w:bCs/>
        </w:rPr>
        <w:t xml:space="preserve">W związku z powyższym, z uwagi na nierówne ukształtowanie praw stron umowy, prosimy </w:t>
      </w:r>
    </w:p>
    <w:p w:rsidR="008B4BE7" w:rsidRPr="00990449" w:rsidRDefault="008B4BE7" w:rsidP="008B4BE7">
      <w:pPr>
        <w:autoSpaceDE w:val="0"/>
        <w:autoSpaceDN w:val="0"/>
        <w:adjustRightInd w:val="0"/>
        <w:spacing w:after="0" w:line="240" w:lineRule="auto"/>
        <w:jc w:val="both"/>
        <w:rPr>
          <w:rFonts w:ascii="Times New Roman" w:hAnsi="Times New Roman" w:cs="Times New Roman"/>
          <w:b/>
          <w:bCs/>
        </w:rPr>
      </w:pPr>
      <w:r w:rsidRPr="00990449">
        <w:rPr>
          <w:rFonts w:ascii="Times New Roman" w:hAnsi="Times New Roman" w:cs="Times New Roman"/>
          <w:b/>
          <w:bCs/>
        </w:rPr>
        <w:t>o modyfikację  zapisów Umowy i dodanie w treści umowy § 9 ust. 3 pkt. d) zwrotu: „po przeprowadzeniu postępowania reklamacyjnego potwierdzającego zasadność i wysokość naliczonej kary umownej”?</w:t>
      </w:r>
    </w:p>
    <w:p w:rsidR="00170E15" w:rsidRPr="00990449" w:rsidRDefault="00170E15" w:rsidP="008B4BE7">
      <w:pPr>
        <w:autoSpaceDE w:val="0"/>
        <w:autoSpaceDN w:val="0"/>
        <w:adjustRightInd w:val="0"/>
        <w:spacing w:after="0" w:line="240" w:lineRule="auto"/>
        <w:jc w:val="both"/>
        <w:rPr>
          <w:rFonts w:ascii="Times New Roman" w:hAnsi="Times New Roman" w:cs="Times New Roman"/>
          <w:b/>
          <w:bCs/>
        </w:rPr>
      </w:pPr>
    </w:p>
    <w:p w:rsidR="008B4BE7" w:rsidRPr="00990449" w:rsidRDefault="008B4BE7" w:rsidP="008B4BE7">
      <w:pPr>
        <w:spacing w:after="0" w:line="240" w:lineRule="auto"/>
        <w:jc w:val="both"/>
        <w:rPr>
          <w:rFonts w:ascii="Times New Roman" w:eastAsia="Times New Roman" w:hAnsi="Times New Roman" w:cs="Times New Roman"/>
          <w:b/>
          <w:color w:val="1F497D" w:themeColor="text2"/>
          <w:u w:val="single"/>
        </w:rPr>
      </w:pPr>
      <w:r w:rsidRPr="00990449">
        <w:rPr>
          <w:rFonts w:ascii="Times New Roman" w:eastAsia="Times New Roman" w:hAnsi="Times New Roman" w:cs="Times New Roman"/>
          <w:b/>
          <w:color w:val="1F497D" w:themeColor="text2"/>
          <w:u w:val="single"/>
        </w:rPr>
        <w:t>Odpowiedź na pytanie 5</w:t>
      </w:r>
    </w:p>
    <w:p w:rsidR="008B4BE7" w:rsidRPr="00990449" w:rsidRDefault="008B4BE7" w:rsidP="008B4BE7">
      <w:pPr>
        <w:spacing w:after="0" w:line="240" w:lineRule="auto"/>
        <w:jc w:val="both"/>
        <w:rPr>
          <w:rFonts w:ascii="Times New Roman" w:eastAsia="Times New Roman" w:hAnsi="Times New Roman" w:cs="Times New Roman"/>
        </w:rPr>
      </w:pPr>
      <w:r w:rsidRPr="00990449">
        <w:rPr>
          <w:rFonts w:ascii="Times New Roman" w:eastAsia="Times New Roman" w:hAnsi="Times New Roman" w:cs="Times New Roman"/>
        </w:rPr>
        <w:t>Zamawiający podtrzymuje swoje stanowisko i nie przewiduje zmian we wskazanym przez Wykonawcę  zakresie.</w:t>
      </w:r>
    </w:p>
    <w:p w:rsidR="008B4BE7" w:rsidRPr="00990449" w:rsidRDefault="008B4BE7" w:rsidP="008B4BE7">
      <w:pPr>
        <w:autoSpaceDE w:val="0"/>
        <w:autoSpaceDN w:val="0"/>
        <w:adjustRightInd w:val="0"/>
        <w:spacing w:after="0" w:line="240" w:lineRule="auto"/>
        <w:jc w:val="both"/>
        <w:rPr>
          <w:rFonts w:ascii="Times New Roman" w:hAnsi="Times New Roman" w:cs="Times New Roman"/>
          <w:b/>
          <w:bCs/>
        </w:rPr>
      </w:pPr>
    </w:p>
    <w:p w:rsidR="008B4BE7" w:rsidRPr="00990449" w:rsidRDefault="008B4BE7" w:rsidP="008B4BE7">
      <w:pPr>
        <w:autoSpaceDE w:val="0"/>
        <w:autoSpaceDN w:val="0"/>
        <w:adjustRightInd w:val="0"/>
        <w:spacing w:after="0" w:line="240" w:lineRule="auto"/>
        <w:jc w:val="both"/>
        <w:rPr>
          <w:rFonts w:ascii="Times New Roman" w:hAnsi="Times New Roman" w:cs="Times New Roman"/>
          <w:b/>
          <w:u w:val="single"/>
        </w:rPr>
      </w:pPr>
      <w:r w:rsidRPr="00990449">
        <w:rPr>
          <w:rFonts w:ascii="Times New Roman" w:hAnsi="Times New Roman" w:cs="Times New Roman"/>
          <w:b/>
          <w:u w:val="single"/>
        </w:rPr>
        <w:lastRenderedPageBreak/>
        <w:t>Pytanie 6</w:t>
      </w:r>
    </w:p>
    <w:p w:rsidR="008B4BE7" w:rsidRPr="00990449" w:rsidRDefault="008B4BE7" w:rsidP="00170E15">
      <w:pPr>
        <w:spacing w:after="0" w:line="240" w:lineRule="auto"/>
        <w:jc w:val="both"/>
        <w:rPr>
          <w:rFonts w:ascii="Times New Roman" w:hAnsi="Times New Roman" w:cs="Times New Roman"/>
          <w:bCs/>
        </w:rPr>
      </w:pPr>
      <w:r w:rsidRPr="00990449">
        <w:rPr>
          <w:rFonts w:ascii="Times New Roman" w:hAnsi="Times New Roman" w:cs="Times New Roman"/>
          <w:bCs/>
        </w:rPr>
        <w:t>W treści</w:t>
      </w:r>
      <w:r w:rsidRPr="00990449">
        <w:rPr>
          <w:rFonts w:ascii="Times New Roman" w:hAnsi="Times New Roman" w:cs="Times New Roman"/>
          <w:b/>
        </w:rPr>
        <w:t xml:space="preserve"> SIWZ pkt IX. Opis Sposobu Obliczenia Ceny pkt.8 </w:t>
      </w:r>
      <w:r w:rsidRPr="00990449">
        <w:rPr>
          <w:rFonts w:ascii="Times New Roman" w:hAnsi="Times New Roman" w:cs="Times New Roman"/>
          <w:bCs/>
        </w:rPr>
        <w:t>Zamawiający wskazuje, że ceny jednostkowe podane przez Wykonawcę pozostaną przez cały okres realizacji umowy niezmiennie, przy czym Zamawiający dopuszcza zmianę ceny brutto w okresie trwania umowy tylko w przypadku zmiany stawki podatku VAT.,</w:t>
      </w:r>
      <w:r w:rsidRPr="00990449">
        <w:rPr>
          <w:rFonts w:ascii="Times New Roman" w:hAnsi="Times New Roman" w:cs="Times New Roman"/>
          <w:b/>
        </w:rPr>
        <w:t xml:space="preserve"> </w:t>
      </w:r>
      <w:r w:rsidRPr="00990449">
        <w:rPr>
          <w:rFonts w:ascii="Times New Roman" w:hAnsi="Times New Roman" w:cs="Times New Roman"/>
          <w:bCs/>
        </w:rPr>
        <w:t>oraz w</w:t>
      </w:r>
      <w:r w:rsidRPr="00990449">
        <w:rPr>
          <w:rFonts w:ascii="Times New Roman" w:hAnsi="Times New Roman" w:cs="Times New Roman"/>
          <w:b/>
        </w:rPr>
        <w:t xml:space="preserve"> projekcie umowy § 8 </w:t>
      </w:r>
      <w:r w:rsidRPr="00990449">
        <w:rPr>
          <w:rFonts w:ascii="Times New Roman" w:hAnsi="Times New Roman" w:cs="Times New Roman"/>
          <w:bCs/>
        </w:rPr>
        <w:t>Zamawiający wskazuje przypadki, w których można dokonać zmian w umowie</w:t>
      </w:r>
    </w:p>
    <w:p w:rsidR="008B4BE7" w:rsidRPr="00990449" w:rsidRDefault="008B4BE7" w:rsidP="00170E15">
      <w:pPr>
        <w:spacing w:after="0" w:line="240" w:lineRule="auto"/>
        <w:jc w:val="both"/>
        <w:rPr>
          <w:rFonts w:ascii="Times New Roman" w:hAnsi="Times New Roman" w:cs="Times New Roman"/>
        </w:rPr>
      </w:pPr>
      <w:r w:rsidRPr="00990449">
        <w:rPr>
          <w:rFonts w:ascii="Times New Roman" w:hAnsi="Times New Roman" w:cs="Times New Roman"/>
        </w:rPr>
        <w:t xml:space="preserve">Wykonawca jako operator pocztowy i wyznaczony, zobowiązany do świadczenia usług pocztowych, </w:t>
      </w:r>
    </w:p>
    <w:p w:rsidR="008B4BE7" w:rsidRPr="00990449" w:rsidRDefault="008B4BE7" w:rsidP="00170E15">
      <w:pPr>
        <w:spacing w:after="0" w:line="240" w:lineRule="auto"/>
        <w:jc w:val="both"/>
        <w:rPr>
          <w:rFonts w:ascii="Times New Roman" w:hAnsi="Times New Roman" w:cs="Times New Roman"/>
        </w:rPr>
      </w:pPr>
      <w:r w:rsidRPr="00990449">
        <w:rPr>
          <w:rFonts w:ascii="Times New Roman" w:hAnsi="Times New Roman" w:cs="Times New Roman"/>
        </w:rPr>
        <w:t xml:space="preserve">w tym także usług o charakterze powszechnym, nie może swobodnie ustalać cen za świadczenie tego typu usług. Przepisy zamieszczone w rozdziale IV ustawy Prawo pocztowe wyznaczają ścisły reżim ustalania opłat za świadczenie powszechnych usług pocztowych. </w:t>
      </w:r>
    </w:p>
    <w:p w:rsidR="008B4BE7" w:rsidRPr="00990449" w:rsidRDefault="008B4BE7" w:rsidP="00170E15">
      <w:pPr>
        <w:spacing w:after="0" w:line="240" w:lineRule="auto"/>
        <w:jc w:val="both"/>
        <w:rPr>
          <w:rFonts w:ascii="Times New Roman" w:hAnsi="Times New Roman" w:cs="Times New Roman"/>
        </w:rPr>
      </w:pPr>
      <w:r w:rsidRPr="00990449">
        <w:rPr>
          <w:rFonts w:ascii="Times New Roman" w:hAnsi="Times New Roman" w:cs="Times New Roman"/>
        </w:rPr>
        <w:t xml:space="preserve">Zatem w przypadku zmian cen w trakcie wykonywania umowy zawartej w wyniku rozstrzygnięcia przedmiotowego postępowania, zwłaszcza wiążącej strony w dłuższym okresie czasu, w świetle istotnych postanowień zawartych w treści zaproszenia, Wykonawca realizując zamówienia w cenach wynikających z formularza, zmuszony będzie do świadczenia powszechnych usług pocztowych </w:t>
      </w:r>
    </w:p>
    <w:p w:rsidR="008B4BE7" w:rsidRPr="00990449" w:rsidRDefault="008B4BE7" w:rsidP="00170E15">
      <w:pPr>
        <w:spacing w:after="0" w:line="240" w:lineRule="auto"/>
        <w:jc w:val="both"/>
        <w:rPr>
          <w:rFonts w:ascii="Times New Roman" w:hAnsi="Times New Roman" w:cs="Times New Roman"/>
        </w:rPr>
      </w:pPr>
      <w:r w:rsidRPr="00990449">
        <w:rPr>
          <w:rFonts w:ascii="Times New Roman" w:hAnsi="Times New Roman" w:cs="Times New Roman"/>
        </w:rPr>
        <w:t>z naruszeniem przepisów ustawowych, nie tylko z zakresu prawa pocztowego, ale także cywilnego, czy antymonopolowego. Taki stan rzeczy byłby niedopuszczalny zarówno ze względu na ustawowe obowiązki ciążące na Wykonawcy jako operatorze wyznaczonym, jak również ze względu na narażenie Wykonawcy na odpowiedzialność odszkodowawczą, której zakres trudno nawet przewidzieć</w:t>
      </w:r>
    </w:p>
    <w:p w:rsidR="008B4BE7" w:rsidRPr="00990449" w:rsidRDefault="008B4BE7" w:rsidP="00170E15">
      <w:pPr>
        <w:spacing w:after="0" w:line="240" w:lineRule="auto"/>
        <w:jc w:val="both"/>
        <w:rPr>
          <w:rFonts w:ascii="Times New Roman" w:hAnsi="Times New Roman" w:cs="Times New Roman"/>
          <w:b/>
        </w:rPr>
      </w:pPr>
      <w:r w:rsidRPr="00990449">
        <w:rPr>
          <w:rFonts w:ascii="Times New Roman" w:hAnsi="Times New Roman" w:cs="Times New Roman"/>
        </w:rPr>
        <w:t xml:space="preserve">Wobec powyższego Wykonawca wnosi o dopisanie w </w:t>
      </w:r>
      <w:r w:rsidRPr="00990449">
        <w:rPr>
          <w:rFonts w:ascii="Times New Roman" w:hAnsi="Times New Roman" w:cs="Times New Roman"/>
          <w:b/>
          <w:bCs/>
        </w:rPr>
        <w:t>§ 8 ust. Pkt.9 ppkt. 6)</w:t>
      </w:r>
      <w:r w:rsidRPr="00990449">
        <w:rPr>
          <w:rFonts w:ascii="Times New Roman" w:hAnsi="Times New Roman" w:cs="Times New Roman"/>
        </w:rPr>
        <w:t xml:space="preserve"> o treści:</w:t>
      </w:r>
    </w:p>
    <w:p w:rsidR="008B4BE7" w:rsidRPr="00990449" w:rsidRDefault="008B4BE7" w:rsidP="00170E15">
      <w:pPr>
        <w:spacing w:after="0" w:line="240" w:lineRule="auto"/>
        <w:jc w:val="both"/>
        <w:rPr>
          <w:rFonts w:ascii="Times New Roman" w:hAnsi="Times New Roman" w:cs="Times New Roman"/>
          <w:b/>
        </w:rPr>
      </w:pPr>
      <w:r w:rsidRPr="00990449">
        <w:rPr>
          <w:rFonts w:ascii="Times New Roman" w:hAnsi="Times New Roman" w:cs="Times New Roman"/>
          <w:b/>
        </w:rPr>
        <w:t>Zmianę cen w przypadku zmiany cennika usług u Wykonawcy, który to cennik zostanie        zatwierdzony przez UKE?</w:t>
      </w:r>
    </w:p>
    <w:p w:rsidR="008B4BE7" w:rsidRPr="00990449" w:rsidRDefault="008B4BE7" w:rsidP="008B4BE7">
      <w:pPr>
        <w:spacing w:after="0" w:line="240" w:lineRule="auto"/>
        <w:jc w:val="both"/>
        <w:rPr>
          <w:rFonts w:ascii="Times New Roman" w:eastAsia="Times New Roman" w:hAnsi="Times New Roman" w:cs="Times New Roman"/>
          <w:b/>
          <w:color w:val="1F497D" w:themeColor="text2"/>
          <w:u w:val="single"/>
        </w:rPr>
      </w:pPr>
      <w:r w:rsidRPr="00990449">
        <w:rPr>
          <w:rFonts w:ascii="Times New Roman" w:eastAsia="Times New Roman" w:hAnsi="Times New Roman" w:cs="Times New Roman"/>
          <w:b/>
          <w:color w:val="1F497D" w:themeColor="text2"/>
          <w:u w:val="single"/>
        </w:rPr>
        <w:t>Odpowiedź na pytanie 6</w:t>
      </w:r>
    </w:p>
    <w:p w:rsidR="008B4BE7" w:rsidRPr="00990449" w:rsidRDefault="008B4BE7" w:rsidP="008B4BE7">
      <w:pPr>
        <w:autoSpaceDE w:val="0"/>
        <w:autoSpaceDN w:val="0"/>
        <w:adjustRightInd w:val="0"/>
        <w:spacing w:after="0" w:line="240" w:lineRule="auto"/>
        <w:jc w:val="both"/>
        <w:rPr>
          <w:rFonts w:ascii="Times New Roman" w:eastAsia="Times New Roman" w:hAnsi="Times New Roman" w:cs="Times New Roman"/>
        </w:rPr>
      </w:pPr>
      <w:r w:rsidRPr="00990449">
        <w:rPr>
          <w:rFonts w:ascii="Times New Roman" w:eastAsia="Times New Roman" w:hAnsi="Times New Roman" w:cs="Times New Roman"/>
        </w:rPr>
        <w:t>W projekcie umowy w § 8 ust. 9 dodaje się pkt 6 o treści następującej:</w:t>
      </w:r>
    </w:p>
    <w:p w:rsidR="008B4BE7" w:rsidRPr="00990449" w:rsidRDefault="008B4BE7" w:rsidP="008B4BE7">
      <w:pPr>
        <w:spacing w:after="0" w:line="240" w:lineRule="auto"/>
        <w:jc w:val="both"/>
        <w:rPr>
          <w:rFonts w:ascii="Times New Roman" w:eastAsia="Times New Roman" w:hAnsi="Times New Roman" w:cs="Times New Roman"/>
        </w:rPr>
      </w:pPr>
      <w:r w:rsidRPr="00990449">
        <w:rPr>
          <w:rFonts w:ascii="Times New Roman" w:eastAsia="Times New Roman" w:hAnsi="Times New Roman" w:cs="Times New Roman"/>
        </w:rPr>
        <w:t>„6) zmianę cen w przypadku zmiany cennika usług u Wykonawcy, który to cennik zostanie        zatwierdzony przez UKE”.</w:t>
      </w:r>
    </w:p>
    <w:p w:rsidR="008B4BE7" w:rsidRPr="00990449" w:rsidRDefault="008B4BE7" w:rsidP="008B4BE7">
      <w:pPr>
        <w:autoSpaceDE w:val="0"/>
        <w:autoSpaceDN w:val="0"/>
        <w:adjustRightInd w:val="0"/>
        <w:spacing w:after="0" w:line="240" w:lineRule="auto"/>
        <w:jc w:val="both"/>
        <w:rPr>
          <w:rFonts w:ascii="Times New Roman" w:hAnsi="Times New Roman" w:cs="Times New Roman"/>
          <w:b/>
          <w:u w:val="single"/>
        </w:rPr>
      </w:pPr>
      <w:r w:rsidRPr="00990449">
        <w:rPr>
          <w:rFonts w:ascii="Times New Roman" w:hAnsi="Times New Roman" w:cs="Times New Roman"/>
          <w:b/>
          <w:u w:val="single"/>
        </w:rPr>
        <w:t>Pytanie 7</w:t>
      </w:r>
    </w:p>
    <w:p w:rsidR="008B4BE7" w:rsidRPr="00990449" w:rsidRDefault="008B4BE7" w:rsidP="008B4BE7">
      <w:pPr>
        <w:autoSpaceDE w:val="0"/>
        <w:autoSpaceDN w:val="0"/>
        <w:adjustRightInd w:val="0"/>
        <w:spacing w:after="0" w:line="240" w:lineRule="auto"/>
        <w:jc w:val="both"/>
        <w:rPr>
          <w:rFonts w:ascii="Times New Roman" w:hAnsi="Times New Roman" w:cs="Times New Roman"/>
          <w:b/>
        </w:rPr>
      </w:pPr>
      <w:r w:rsidRPr="00990449">
        <w:rPr>
          <w:rFonts w:ascii="Times New Roman" w:hAnsi="Times New Roman" w:cs="Times New Roman"/>
          <w:b/>
        </w:rPr>
        <w:t>Czy po ewentualnym wyborze Wykonawcy Zamawiający wyrazi zgodę na dołączenie do umowy załączników regulujących zasady prawidłowego świadczenia usług?</w:t>
      </w:r>
    </w:p>
    <w:p w:rsidR="008B4BE7" w:rsidRPr="00990449" w:rsidRDefault="008B4BE7" w:rsidP="008B4BE7">
      <w:pPr>
        <w:spacing w:after="0" w:line="240" w:lineRule="auto"/>
        <w:jc w:val="both"/>
        <w:rPr>
          <w:rFonts w:ascii="Times New Roman" w:eastAsia="Times New Roman" w:hAnsi="Times New Roman" w:cs="Times New Roman"/>
          <w:b/>
          <w:color w:val="1F497D" w:themeColor="text2"/>
          <w:u w:val="single"/>
        </w:rPr>
      </w:pPr>
    </w:p>
    <w:p w:rsidR="008B4BE7" w:rsidRPr="00990449" w:rsidRDefault="008B4BE7" w:rsidP="008B4BE7">
      <w:pPr>
        <w:spacing w:after="0" w:line="240" w:lineRule="auto"/>
        <w:jc w:val="both"/>
        <w:rPr>
          <w:rFonts w:ascii="Times New Roman" w:eastAsia="Times New Roman" w:hAnsi="Times New Roman" w:cs="Times New Roman"/>
          <w:b/>
          <w:color w:val="1F497D" w:themeColor="text2"/>
          <w:u w:val="single"/>
        </w:rPr>
      </w:pPr>
      <w:r w:rsidRPr="00990449">
        <w:rPr>
          <w:rFonts w:ascii="Times New Roman" w:eastAsia="Times New Roman" w:hAnsi="Times New Roman" w:cs="Times New Roman"/>
          <w:b/>
          <w:color w:val="1F497D" w:themeColor="text2"/>
          <w:u w:val="single"/>
        </w:rPr>
        <w:t>Odpowiedź na pytanie 7</w:t>
      </w:r>
    </w:p>
    <w:p w:rsidR="008B4BE7" w:rsidRPr="00990449" w:rsidRDefault="008B4BE7" w:rsidP="008B4BE7">
      <w:pPr>
        <w:spacing w:after="0" w:line="240" w:lineRule="auto"/>
        <w:jc w:val="both"/>
        <w:rPr>
          <w:rFonts w:ascii="Times New Roman" w:hAnsi="Times New Roman" w:cs="Times New Roman"/>
        </w:rPr>
      </w:pPr>
      <w:r w:rsidRPr="00990449">
        <w:rPr>
          <w:rFonts w:ascii="Times New Roman" w:hAnsi="Times New Roman" w:cs="Times New Roman"/>
        </w:rPr>
        <w:t xml:space="preserve">Zamawiający wyraża zgodę na dołączenie do umowy załączników </w:t>
      </w:r>
      <w:r w:rsidRPr="00990449">
        <w:rPr>
          <w:rFonts w:ascii="Times New Roman" w:eastAsia="Times New Roman" w:hAnsi="Times New Roman" w:cs="Times New Roman"/>
        </w:rPr>
        <w:t>regulujących zasady prawidłowego świadczenia usług.</w:t>
      </w:r>
    </w:p>
    <w:p w:rsidR="00586FBC" w:rsidRPr="00E915FE" w:rsidRDefault="00586FBC" w:rsidP="00586FBC">
      <w:pPr>
        <w:spacing w:after="0" w:line="240" w:lineRule="auto"/>
        <w:ind w:firstLine="708"/>
        <w:rPr>
          <w:rFonts w:ascii="Times New Roman" w:hAnsi="Times New Roman" w:cs="Times New Roman"/>
          <w:b/>
        </w:rPr>
      </w:pPr>
      <w:r w:rsidRPr="00E915FE">
        <w:rPr>
          <w:rFonts w:ascii="Times New Roman" w:hAnsi="Times New Roman" w:cs="Times New Roman"/>
        </w:rPr>
        <w:t>Ponadto Zamawiający informuje, iż dokonuje przesunięcia terminu składania i otwarcia ofert z:</w:t>
      </w:r>
      <w:r>
        <w:rPr>
          <w:rFonts w:ascii="Times New Roman" w:hAnsi="Times New Roman" w:cs="Times New Roman"/>
        </w:rPr>
        <w:t xml:space="preserve"> </w:t>
      </w:r>
      <w:r w:rsidRPr="00E915FE">
        <w:rPr>
          <w:rFonts w:ascii="Times New Roman" w:hAnsi="Times New Roman" w:cs="Times New Roman"/>
          <w:b/>
        </w:rPr>
        <w:t>1</w:t>
      </w:r>
      <w:r>
        <w:rPr>
          <w:rFonts w:ascii="Times New Roman" w:hAnsi="Times New Roman" w:cs="Times New Roman"/>
          <w:b/>
        </w:rPr>
        <w:t>1</w:t>
      </w:r>
      <w:r w:rsidRPr="00E915FE">
        <w:rPr>
          <w:rFonts w:ascii="Times New Roman" w:hAnsi="Times New Roman" w:cs="Times New Roman"/>
          <w:b/>
        </w:rPr>
        <w:t>.12.20</w:t>
      </w:r>
      <w:r>
        <w:rPr>
          <w:rFonts w:ascii="Times New Roman" w:hAnsi="Times New Roman" w:cs="Times New Roman"/>
          <w:b/>
        </w:rPr>
        <w:t>20</w:t>
      </w:r>
      <w:r w:rsidRPr="00E915FE">
        <w:rPr>
          <w:rFonts w:ascii="Times New Roman" w:hAnsi="Times New Roman" w:cs="Times New Roman"/>
          <w:b/>
        </w:rPr>
        <w:t xml:space="preserve"> r. godz. 1</w:t>
      </w:r>
      <w:r>
        <w:rPr>
          <w:rFonts w:ascii="Times New Roman" w:hAnsi="Times New Roman" w:cs="Times New Roman"/>
          <w:b/>
        </w:rPr>
        <w:t xml:space="preserve">1.00 (składanie ofert),  </w:t>
      </w:r>
      <w:r w:rsidRPr="00E915FE">
        <w:rPr>
          <w:rFonts w:ascii="Times New Roman" w:hAnsi="Times New Roman" w:cs="Times New Roman"/>
          <w:b/>
        </w:rPr>
        <w:t>1</w:t>
      </w:r>
      <w:r>
        <w:rPr>
          <w:rFonts w:ascii="Times New Roman" w:hAnsi="Times New Roman" w:cs="Times New Roman"/>
          <w:b/>
        </w:rPr>
        <w:t>1</w:t>
      </w:r>
      <w:r w:rsidRPr="00E915FE">
        <w:rPr>
          <w:rFonts w:ascii="Times New Roman" w:hAnsi="Times New Roman" w:cs="Times New Roman"/>
          <w:b/>
        </w:rPr>
        <w:t>.12.20</w:t>
      </w:r>
      <w:r>
        <w:rPr>
          <w:rFonts w:ascii="Times New Roman" w:hAnsi="Times New Roman" w:cs="Times New Roman"/>
          <w:b/>
        </w:rPr>
        <w:t>20</w:t>
      </w:r>
      <w:r w:rsidRPr="00E915FE">
        <w:rPr>
          <w:rFonts w:ascii="Times New Roman" w:hAnsi="Times New Roman" w:cs="Times New Roman"/>
          <w:b/>
        </w:rPr>
        <w:t xml:space="preserve"> r. godz. 1</w:t>
      </w:r>
      <w:r>
        <w:rPr>
          <w:rFonts w:ascii="Times New Roman" w:hAnsi="Times New Roman" w:cs="Times New Roman"/>
          <w:b/>
        </w:rPr>
        <w:t>1</w:t>
      </w:r>
      <w:r w:rsidRPr="00E915FE">
        <w:rPr>
          <w:rFonts w:ascii="Times New Roman" w:hAnsi="Times New Roman" w:cs="Times New Roman"/>
          <w:b/>
        </w:rPr>
        <w:t xml:space="preserve">.15 (otwarcie ofert) </w:t>
      </w:r>
    </w:p>
    <w:p w:rsidR="00586FBC" w:rsidRDefault="00586FBC" w:rsidP="00586FBC">
      <w:pPr>
        <w:spacing w:after="0" w:line="240" w:lineRule="auto"/>
        <w:rPr>
          <w:rFonts w:ascii="Times New Roman" w:hAnsi="Times New Roman" w:cs="Times New Roman"/>
        </w:rPr>
      </w:pPr>
      <w:r w:rsidRPr="00E915FE">
        <w:rPr>
          <w:rFonts w:ascii="Times New Roman" w:hAnsi="Times New Roman" w:cs="Times New Roman"/>
        </w:rPr>
        <w:t>na:</w:t>
      </w:r>
    </w:p>
    <w:p w:rsidR="00586FBC" w:rsidRPr="00E915FE" w:rsidRDefault="00586FBC" w:rsidP="00586FBC">
      <w:pPr>
        <w:spacing w:after="0" w:line="240" w:lineRule="auto"/>
        <w:rPr>
          <w:rFonts w:ascii="Times New Roman" w:hAnsi="Times New Roman" w:cs="Times New Roman"/>
          <w:b/>
        </w:rPr>
      </w:pPr>
      <w:r w:rsidRPr="00E915FE">
        <w:rPr>
          <w:rFonts w:ascii="Times New Roman" w:hAnsi="Times New Roman" w:cs="Times New Roman"/>
          <w:b/>
        </w:rPr>
        <w:t>1</w:t>
      </w:r>
      <w:r>
        <w:rPr>
          <w:rFonts w:ascii="Times New Roman" w:hAnsi="Times New Roman" w:cs="Times New Roman"/>
          <w:b/>
        </w:rPr>
        <w:t>4</w:t>
      </w:r>
      <w:r w:rsidRPr="00E915FE">
        <w:rPr>
          <w:rFonts w:ascii="Times New Roman" w:hAnsi="Times New Roman" w:cs="Times New Roman"/>
          <w:b/>
        </w:rPr>
        <w:t>.12.20</w:t>
      </w:r>
      <w:r>
        <w:rPr>
          <w:rFonts w:ascii="Times New Roman" w:hAnsi="Times New Roman" w:cs="Times New Roman"/>
          <w:b/>
        </w:rPr>
        <w:t>20</w:t>
      </w:r>
      <w:r w:rsidRPr="00E915FE">
        <w:rPr>
          <w:rFonts w:ascii="Times New Roman" w:hAnsi="Times New Roman" w:cs="Times New Roman"/>
          <w:b/>
        </w:rPr>
        <w:t xml:space="preserve"> r. godz. 1</w:t>
      </w:r>
      <w:r>
        <w:rPr>
          <w:rFonts w:ascii="Times New Roman" w:hAnsi="Times New Roman" w:cs="Times New Roman"/>
          <w:b/>
        </w:rPr>
        <w:t>1</w:t>
      </w:r>
      <w:r w:rsidRPr="00E915FE">
        <w:rPr>
          <w:rFonts w:ascii="Times New Roman" w:hAnsi="Times New Roman" w:cs="Times New Roman"/>
          <w:b/>
        </w:rPr>
        <w:t>.00 (składanie ofert)</w:t>
      </w:r>
      <w:r>
        <w:rPr>
          <w:rFonts w:ascii="Times New Roman" w:hAnsi="Times New Roman" w:cs="Times New Roman"/>
          <w:b/>
        </w:rPr>
        <w:t xml:space="preserve">, </w:t>
      </w:r>
      <w:r w:rsidRPr="00E915FE">
        <w:rPr>
          <w:rFonts w:ascii="Times New Roman" w:hAnsi="Times New Roman" w:cs="Times New Roman"/>
          <w:b/>
        </w:rPr>
        <w:t>1</w:t>
      </w:r>
      <w:r>
        <w:rPr>
          <w:rFonts w:ascii="Times New Roman" w:hAnsi="Times New Roman" w:cs="Times New Roman"/>
          <w:b/>
        </w:rPr>
        <w:t>4</w:t>
      </w:r>
      <w:r w:rsidRPr="00E915FE">
        <w:rPr>
          <w:rFonts w:ascii="Times New Roman" w:hAnsi="Times New Roman" w:cs="Times New Roman"/>
          <w:b/>
        </w:rPr>
        <w:t>.12.20</w:t>
      </w:r>
      <w:r>
        <w:rPr>
          <w:rFonts w:ascii="Times New Roman" w:hAnsi="Times New Roman" w:cs="Times New Roman"/>
          <w:b/>
        </w:rPr>
        <w:t xml:space="preserve">20 </w:t>
      </w:r>
      <w:r w:rsidRPr="00E915FE">
        <w:rPr>
          <w:rFonts w:ascii="Times New Roman" w:hAnsi="Times New Roman" w:cs="Times New Roman"/>
          <w:b/>
        </w:rPr>
        <w:t>r. godz. 1</w:t>
      </w:r>
      <w:r>
        <w:rPr>
          <w:rFonts w:ascii="Times New Roman" w:hAnsi="Times New Roman" w:cs="Times New Roman"/>
          <w:b/>
        </w:rPr>
        <w:t>1</w:t>
      </w:r>
      <w:r w:rsidRPr="00E915FE">
        <w:rPr>
          <w:rFonts w:ascii="Times New Roman" w:hAnsi="Times New Roman" w:cs="Times New Roman"/>
          <w:b/>
        </w:rPr>
        <w:t>.15 (otwarcie ofert).</w:t>
      </w:r>
    </w:p>
    <w:p w:rsidR="00586FBC" w:rsidRPr="00E915FE" w:rsidRDefault="00586FBC" w:rsidP="00586FBC">
      <w:pPr>
        <w:spacing w:after="0" w:line="240" w:lineRule="auto"/>
        <w:rPr>
          <w:rFonts w:ascii="Times New Roman" w:hAnsi="Times New Roman" w:cs="Times New Roman"/>
        </w:rPr>
      </w:pPr>
      <w:r w:rsidRPr="00E915FE">
        <w:rPr>
          <w:rFonts w:ascii="Times New Roman" w:hAnsi="Times New Roman" w:cs="Times New Roman"/>
        </w:rPr>
        <w:t>Powyższe informacje należy uwzględnić przy przygotowaniu ofert</w:t>
      </w:r>
      <w:r>
        <w:rPr>
          <w:rFonts w:ascii="Times New Roman" w:hAnsi="Times New Roman" w:cs="Times New Roman"/>
        </w:rPr>
        <w:t>.</w:t>
      </w:r>
    </w:p>
    <w:p w:rsidR="005578D8" w:rsidRDefault="005578D8" w:rsidP="005578D8">
      <w:pPr>
        <w:tabs>
          <w:tab w:val="left" w:pos="-3600"/>
        </w:tabs>
        <w:spacing w:after="0" w:line="240" w:lineRule="auto"/>
        <w:rPr>
          <w:rFonts w:ascii="Times New Roman" w:hAnsi="Times New Roman" w:cs="Times New Roman"/>
          <w:b/>
        </w:rPr>
      </w:pPr>
    </w:p>
    <w:p w:rsidR="00990449" w:rsidRDefault="00990449" w:rsidP="005578D8">
      <w:pPr>
        <w:tabs>
          <w:tab w:val="left" w:pos="-3600"/>
        </w:tabs>
        <w:spacing w:after="0" w:line="240" w:lineRule="auto"/>
        <w:rPr>
          <w:rFonts w:ascii="Times New Roman" w:hAnsi="Times New Roman" w:cs="Times New Roman"/>
          <w:b/>
        </w:rPr>
      </w:pPr>
    </w:p>
    <w:p w:rsidR="00990449" w:rsidRPr="001D0DB9" w:rsidRDefault="001D0DB9" w:rsidP="001D0DB9">
      <w:pPr>
        <w:tabs>
          <w:tab w:val="left" w:pos="-3600"/>
          <w:tab w:val="left" w:pos="3685"/>
        </w:tabs>
        <w:spacing w:after="0" w:line="240" w:lineRule="auto"/>
        <w:jc w:val="right"/>
        <w:rPr>
          <w:rFonts w:ascii="Times New Roman" w:hAnsi="Times New Roman" w:cs="Times New Roman"/>
        </w:rPr>
      </w:pPr>
      <w:r>
        <w:rPr>
          <w:rFonts w:ascii="Times New Roman" w:hAnsi="Times New Roman" w:cs="Times New Roman"/>
          <w:b/>
        </w:rPr>
        <w:tab/>
      </w:r>
      <w:r w:rsidRPr="001D0DB9">
        <w:rPr>
          <w:rFonts w:ascii="Times New Roman" w:hAnsi="Times New Roman" w:cs="Times New Roman"/>
        </w:rPr>
        <w:t>Zatwierdzam</w:t>
      </w:r>
    </w:p>
    <w:p w:rsidR="001D0DB9" w:rsidRPr="001D0DB9" w:rsidRDefault="001D0DB9" w:rsidP="001D0DB9">
      <w:pPr>
        <w:tabs>
          <w:tab w:val="left" w:pos="-3600"/>
          <w:tab w:val="left" w:pos="3685"/>
        </w:tabs>
        <w:spacing w:after="0" w:line="240" w:lineRule="auto"/>
        <w:jc w:val="right"/>
        <w:rPr>
          <w:rFonts w:ascii="Times New Roman" w:hAnsi="Times New Roman" w:cs="Times New Roman"/>
        </w:rPr>
      </w:pPr>
      <w:r w:rsidRPr="001D0DB9">
        <w:rPr>
          <w:rFonts w:ascii="Times New Roman" w:hAnsi="Times New Roman" w:cs="Times New Roman"/>
        </w:rPr>
        <w:t>Starosta Włoszczowski</w:t>
      </w:r>
    </w:p>
    <w:p w:rsidR="001D0DB9" w:rsidRPr="001D0DB9" w:rsidRDefault="001D0DB9" w:rsidP="001D0DB9">
      <w:pPr>
        <w:tabs>
          <w:tab w:val="left" w:pos="-3600"/>
          <w:tab w:val="left" w:pos="3685"/>
        </w:tabs>
        <w:spacing w:after="0" w:line="240" w:lineRule="auto"/>
        <w:jc w:val="right"/>
        <w:rPr>
          <w:rFonts w:ascii="Times New Roman" w:hAnsi="Times New Roman" w:cs="Times New Roman"/>
        </w:rPr>
      </w:pPr>
      <w:r w:rsidRPr="001D0DB9">
        <w:rPr>
          <w:rFonts w:ascii="Times New Roman" w:hAnsi="Times New Roman" w:cs="Times New Roman"/>
        </w:rPr>
        <w:t>/-/ Dariusz Czechowski</w:t>
      </w:r>
    </w:p>
    <w:p w:rsidR="00990449" w:rsidRDefault="00990449" w:rsidP="005578D8">
      <w:pPr>
        <w:tabs>
          <w:tab w:val="left" w:pos="-3600"/>
        </w:tabs>
        <w:spacing w:after="0" w:line="240" w:lineRule="auto"/>
        <w:rPr>
          <w:rFonts w:ascii="Times New Roman" w:hAnsi="Times New Roman" w:cs="Times New Roman"/>
          <w:b/>
        </w:rPr>
      </w:pPr>
    </w:p>
    <w:p w:rsidR="00990449" w:rsidRDefault="00990449" w:rsidP="005578D8">
      <w:pPr>
        <w:tabs>
          <w:tab w:val="left" w:pos="-3600"/>
        </w:tabs>
        <w:spacing w:after="0" w:line="240" w:lineRule="auto"/>
        <w:rPr>
          <w:rFonts w:ascii="Times New Roman" w:hAnsi="Times New Roman" w:cs="Times New Roman"/>
          <w:b/>
        </w:rPr>
      </w:pPr>
    </w:p>
    <w:p w:rsidR="00990449" w:rsidRDefault="00990449" w:rsidP="005578D8">
      <w:pPr>
        <w:tabs>
          <w:tab w:val="left" w:pos="-3600"/>
        </w:tabs>
        <w:spacing w:after="0" w:line="240" w:lineRule="auto"/>
        <w:rPr>
          <w:rFonts w:ascii="Times New Roman" w:hAnsi="Times New Roman" w:cs="Times New Roman"/>
          <w:b/>
        </w:rPr>
      </w:pPr>
    </w:p>
    <w:p w:rsidR="00990449" w:rsidRDefault="00990449" w:rsidP="005578D8">
      <w:pPr>
        <w:tabs>
          <w:tab w:val="left" w:pos="-3600"/>
        </w:tabs>
        <w:spacing w:after="0" w:line="240" w:lineRule="auto"/>
        <w:rPr>
          <w:rFonts w:ascii="Times New Roman" w:hAnsi="Times New Roman" w:cs="Times New Roman"/>
          <w:b/>
        </w:rPr>
      </w:pPr>
    </w:p>
    <w:p w:rsidR="00990449" w:rsidRDefault="00990449" w:rsidP="005578D8">
      <w:pPr>
        <w:tabs>
          <w:tab w:val="left" w:pos="-3600"/>
        </w:tabs>
        <w:spacing w:after="0" w:line="240" w:lineRule="auto"/>
        <w:rPr>
          <w:rFonts w:ascii="Times New Roman" w:hAnsi="Times New Roman" w:cs="Times New Roman"/>
          <w:b/>
        </w:rPr>
      </w:pPr>
    </w:p>
    <w:p w:rsidR="00990449" w:rsidRDefault="00990449" w:rsidP="005578D8">
      <w:pPr>
        <w:tabs>
          <w:tab w:val="left" w:pos="-3600"/>
        </w:tabs>
        <w:spacing w:after="0" w:line="240" w:lineRule="auto"/>
        <w:rPr>
          <w:rFonts w:ascii="Times New Roman" w:hAnsi="Times New Roman" w:cs="Times New Roman"/>
          <w:b/>
        </w:rPr>
      </w:pPr>
    </w:p>
    <w:p w:rsidR="00990449" w:rsidRDefault="00990449" w:rsidP="005578D8">
      <w:pPr>
        <w:tabs>
          <w:tab w:val="left" w:pos="-3600"/>
        </w:tabs>
        <w:spacing w:after="0" w:line="240" w:lineRule="auto"/>
        <w:rPr>
          <w:rFonts w:ascii="Times New Roman" w:hAnsi="Times New Roman" w:cs="Times New Roman"/>
          <w:b/>
        </w:rPr>
      </w:pPr>
    </w:p>
    <w:p w:rsidR="00990449" w:rsidRDefault="00990449" w:rsidP="005578D8">
      <w:pPr>
        <w:tabs>
          <w:tab w:val="left" w:pos="-3600"/>
        </w:tabs>
        <w:spacing w:after="0" w:line="240" w:lineRule="auto"/>
        <w:rPr>
          <w:rFonts w:ascii="Times New Roman" w:hAnsi="Times New Roman" w:cs="Times New Roman"/>
          <w:b/>
        </w:rPr>
      </w:pPr>
    </w:p>
    <w:p w:rsidR="00586FBC" w:rsidRDefault="00586FBC" w:rsidP="00586FBC">
      <w:pPr>
        <w:rPr>
          <w:rFonts w:ascii="Times New Roman" w:hAnsi="Times New Roman" w:cs="Times New Roman"/>
          <w:sz w:val="16"/>
          <w:szCs w:val="16"/>
        </w:rPr>
      </w:pPr>
    </w:p>
    <w:p w:rsidR="00990449" w:rsidRPr="00586FBC" w:rsidRDefault="00990449" w:rsidP="00586FBC">
      <w:pPr>
        <w:rPr>
          <w:rFonts w:ascii="Times New Roman" w:hAnsi="Times New Roman" w:cs="Times New Roman"/>
        </w:rPr>
      </w:pPr>
    </w:p>
    <w:sectPr w:rsidR="00990449" w:rsidRPr="00586FBC" w:rsidSect="00863A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405" w:rsidRDefault="00452405" w:rsidP="00990449">
      <w:pPr>
        <w:spacing w:after="0" w:line="240" w:lineRule="auto"/>
      </w:pPr>
      <w:r>
        <w:separator/>
      </w:r>
    </w:p>
  </w:endnote>
  <w:endnote w:type="continuationSeparator" w:id="1">
    <w:p w:rsidR="00452405" w:rsidRDefault="00452405" w:rsidP="00990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font274">
    <w:altName w:val="MS Mincho"/>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405" w:rsidRDefault="00452405" w:rsidP="00990449">
      <w:pPr>
        <w:spacing w:after="0" w:line="240" w:lineRule="auto"/>
      </w:pPr>
      <w:r>
        <w:separator/>
      </w:r>
    </w:p>
  </w:footnote>
  <w:footnote w:type="continuationSeparator" w:id="1">
    <w:p w:rsidR="00452405" w:rsidRDefault="00452405" w:rsidP="009904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46C831"/>
    <w:multiLevelType w:val="multilevel"/>
    <w:tmpl w:val="117C4876"/>
    <w:lvl w:ilvl="0">
      <w:start w:val="1"/>
      <w:numFmt w:val="lowerLetter"/>
      <w:lvlText w:val="%1)"/>
      <w:lvlJc w:val="left"/>
      <w:pPr>
        <w:tabs>
          <w:tab w:val="num" w:pos="0"/>
        </w:tabs>
        <w:ind w:left="480" w:hanging="480"/>
      </w:pPr>
      <w:rPr>
        <w:rFonts w:ascii="Times New Roman" w:eastAsiaTheme="minorHAnsi" w:hAnsi="Times New Roman" w:cs="Times New Roman"/>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000008"/>
    <w:multiLevelType w:val="multilevel"/>
    <w:tmpl w:val="A0B01DB2"/>
    <w:name w:val="WW8Num8"/>
    <w:lvl w:ilvl="0">
      <w:start w:val="1"/>
      <w:numFmt w:val="decimal"/>
      <w:lvlText w:val="%1."/>
      <w:lvlJc w:val="left"/>
      <w:pPr>
        <w:tabs>
          <w:tab w:val="num" w:pos="0"/>
        </w:tabs>
        <w:ind w:left="720" w:hanging="360"/>
      </w:pPr>
      <w:rPr>
        <w:rFonts w:ascii="Times New Roman" w:eastAsia="SimSun" w:hAnsi="Times New Roman" w:cs="Times New Roman"/>
        <w:b w:val="0"/>
        <w:bCs w:val="0"/>
        <w:color w:val="00000A"/>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E"/>
    <w:multiLevelType w:val="multilevel"/>
    <w:tmpl w:val="7FDEFA16"/>
    <w:name w:val="WW8Num14"/>
    <w:lvl w:ilvl="0">
      <w:start w:val="1"/>
      <w:numFmt w:val="decimal"/>
      <w:lvlText w:val="%1."/>
      <w:lvlJc w:val="left"/>
      <w:pPr>
        <w:tabs>
          <w:tab w:val="num" w:pos="720"/>
        </w:tabs>
        <w:ind w:left="720" w:hanging="360"/>
      </w:pPr>
      <w:rPr>
        <w:rFonts w:ascii="Times New Roman" w:eastAsia="SimSun" w:hAnsi="Times New Roman" w:cs="Times New Roman"/>
        <w:b w:val="0"/>
        <w:bCs w:val="0"/>
        <w:color w:val="auto"/>
        <w:sz w:val="22"/>
        <w:szCs w:val="22"/>
      </w:rPr>
    </w:lvl>
    <w:lvl w:ilvl="1">
      <w:start w:val="1"/>
      <w:numFmt w:val="decimal"/>
      <w:lvlText w:val="%2."/>
      <w:lvlJc w:val="left"/>
      <w:pPr>
        <w:tabs>
          <w:tab w:val="num" w:pos="1080"/>
        </w:tabs>
        <w:ind w:left="1080" w:hanging="360"/>
      </w:pPr>
      <w:rPr>
        <w:rFonts w:ascii="Times New Roman" w:eastAsia="SimSun" w:hAnsi="Times New Roman" w:cs="Times New Roman"/>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078512C"/>
    <w:multiLevelType w:val="hybridMultilevel"/>
    <w:tmpl w:val="609E2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F406AF"/>
    <w:multiLevelType w:val="hybridMultilevel"/>
    <w:tmpl w:val="AF62D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1043D2"/>
    <w:multiLevelType w:val="hybridMultilevel"/>
    <w:tmpl w:val="EB361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64306C"/>
    <w:multiLevelType w:val="hybridMultilevel"/>
    <w:tmpl w:val="C9EE66B6"/>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A44B88"/>
    <w:multiLevelType w:val="hybridMultilevel"/>
    <w:tmpl w:val="CB284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0C53450"/>
    <w:multiLevelType w:val="hybridMultilevel"/>
    <w:tmpl w:val="6E6A442C"/>
    <w:lvl w:ilvl="0" w:tplc="0415000F">
      <w:start w:val="2"/>
      <w:numFmt w:val="decimal"/>
      <w:lvlText w:val="%1."/>
      <w:lvlJc w:val="left"/>
      <w:pPr>
        <w:ind w:left="720" w:hanging="360"/>
      </w:pPr>
      <w:rPr>
        <w:rFonts w:hint="default"/>
      </w:rPr>
    </w:lvl>
    <w:lvl w:ilvl="1" w:tplc="B94AF0FE">
      <w:start w:val="1"/>
      <w:numFmt w:val="lowerLetter"/>
      <w:lvlText w:val="%2)"/>
      <w:lvlJc w:val="left"/>
      <w:pPr>
        <w:ind w:left="1440" w:hanging="360"/>
      </w:pPr>
      <w:rPr>
        <w:rFonts w:ascii="Times New Roman" w:eastAsia="SimSu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DE6F04"/>
    <w:multiLevelType w:val="hybridMultilevel"/>
    <w:tmpl w:val="33745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BF571BD"/>
    <w:multiLevelType w:val="hybridMultilevel"/>
    <w:tmpl w:val="AD922F5A"/>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7"/>
  </w:num>
  <w:num w:numId="4">
    <w:abstractNumId w:val="1"/>
  </w:num>
  <w:num w:numId="5">
    <w:abstractNumId w:val="2"/>
  </w:num>
  <w:num w:numId="6">
    <w:abstractNumId w:val="8"/>
  </w:num>
  <w:num w:numId="7">
    <w:abstractNumId w:val="4"/>
  </w:num>
  <w:num w:numId="8">
    <w:abstractNumId w:val="6"/>
  </w:num>
  <w:num w:numId="9">
    <w:abstractNumId w:val="10"/>
  </w:num>
  <w:num w:numId="10">
    <w:abstractNumId w:val="5"/>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characterSpacingControl w:val="doNotCompress"/>
  <w:footnotePr>
    <w:footnote w:id="0"/>
    <w:footnote w:id="1"/>
  </w:footnotePr>
  <w:endnotePr>
    <w:endnote w:id="0"/>
    <w:endnote w:id="1"/>
  </w:endnotePr>
  <w:compat>
    <w:useFELayout/>
  </w:compat>
  <w:rsids>
    <w:rsidRoot w:val="005578D8"/>
    <w:rsid w:val="00141A25"/>
    <w:rsid w:val="00170E15"/>
    <w:rsid w:val="001B0D25"/>
    <w:rsid w:val="001D0DB9"/>
    <w:rsid w:val="003345E4"/>
    <w:rsid w:val="00361717"/>
    <w:rsid w:val="003A7AAB"/>
    <w:rsid w:val="00452405"/>
    <w:rsid w:val="00473E3F"/>
    <w:rsid w:val="004A7794"/>
    <w:rsid w:val="004C0E38"/>
    <w:rsid w:val="004C1C52"/>
    <w:rsid w:val="004E03F3"/>
    <w:rsid w:val="00554B56"/>
    <w:rsid w:val="005578D8"/>
    <w:rsid w:val="00586FBC"/>
    <w:rsid w:val="005F2115"/>
    <w:rsid w:val="00863A6A"/>
    <w:rsid w:val="008B4BE7"/>
    <w:rsid w:val="00990449"/>
    <w:rsid w:val="009A2EE8"/>
    <w:rsid w:val="00B73D9D"/>
    <w:rsid w:val="00BC1527"/>
    <w:rsid w:val="00BE4486"/>
    <w:rsid w:val="00BE5710"/>
    <w:rsid w:val="00C0351F"/>
    <w:rsid w:val="00C062CC"/>
    <w:rsid w:val="00C353B1"/>
    <w:rsid w:val="00D010B6"/>
    <w:rsid w:val="00D665DD"/>
    <w:rsid w:val="00E21815"/>
    <w:rsid w:val="00E915FE"/>
    <w:rsid w:val="00F64340"/>
    <w:rsid w:val="00FA13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3A6A"/>
  </w:style>
  <w:style w:type="paragraph" w:styleId="Nagwek1">
    <w:name w:val="heading 1"/>
    <w:basedOn w:val="Normalny"/>
    <w:next w:val="Normalny"/>
    <w:link w:val="Nagwek1Znak"/>
    <w:qFormat/>
    <w:rsid w:val="008B4BE7"/>
    <w:pPr>
      <w:keepNext/>
      <w:spacing w:before="240" w:after="60" w:line="240" w:lineRule="auto"/>
      <w:outlineLvl w:val="0"/>
    </w:pPr>
    <w:rPr>
      <w:rFonts w:ascii="Cambria" w:eastAsia="Times New Roman" w:hAnsi="Cambria" w:cs="Times New Roman"/>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irstParagraph">
    <w:name w:val="First Paragraph"/>
    <w:basedOn w:val="Tekstpodstawowy"/>
    <w:next w:val="Tekstpodstawowy"/>
    <w:qFormat/>
    <w:rsid w:val="005578D8"/>
    <w:pPr>
      <w:spacing w:before="180" w:after="180" w:line="240" w:lineRule="auto"/>
    </w:pPr>
    <w:rPr>
      <w:rFonts w:eastAsiaTheme="minorHAnsi"/>
      <w:sz w:val="24"/>
      <w:szCs w:val="24"/>
      <w:lang w:val="en-US" w:eastAsia="en-US"/>
    </w:rPr>
  </w:style>
  <w:style w:type="paragraph" w:styleId="Tekstpodstawowy">
    <w:name w:val="Body Text"/>
    <w:basedOn w:val="Normalny"/>
    <w:link w:val="TekstpodstawowyZnak"/>
    <w:uiPriority w:val="99"/>
    <w:unhideWhenUsed/>
    <w:rsid w:val="005578D8"/>
    <w:pPr>
      <w:spacing w:after="120"/>
    </w:pPr>
  </w:style>
  <w:style w:type="character" w:customStyle="1" w:styleId="TekstpodstawowyZnak">
    <w:name w:val="Tekst podstawowy Znak"/>
    <w:basedOn w:val="Domylnaczcionkaakapitu"/>
    <w:link w:val="Tekstpodstawowy"/>
    <w:uiPriority w:val="99"/>
    <w:rsid w:val="005578D8"/>
  </w:style>
  <w:style w:type="paragraph" w:customStyle="1" w:styleId="Compact">
    <w:name w:val="Compact"/>
    <w:basedOn w:val="Tekstpodstawowy"/>
    <w:qFormat/>
    <w:rsid w:val="004C1C52"/>
    <w:pPr>
      <w:spacing w:before="36" w:after="36" w:line="240" w:lineRule="auto"/>
    </w:pPr>
    <w:rPr>
      <w:rFonts w:eastAsiaTheme="minorHAnsi"/>
      <w:sz w:val="24"/>
      <w:szCs w:val="24"/>
      <w:lang w:val="en-US" w:eastAsia="en-US"/>
    </w:rPr>
  </w:style>
  <w:style w:type="paragraph" w:styleId="Akapitzlist">
    <w:name w:val="List Paragraph"/>
    <w:aliases w:val="normalny tekst,Obiekt,List Paragraph1"/>
    <w:basedOn w:val="Normalny"/>
    <w:link w:val="AkapitzlistZnak"/>
    <w:uiPriority w:val="34"/>
    <w:qFormat/>
    <w:rsid w:val="004C1C52"/>
    <w:pPr>
      <w:ind w:left="720"/>
      <w:contextualSpacing/>
    </w:pPr>
  </w:style>
  <w:style w:type="character" w:customStyle="1" w:styleId="AkapitzlistZnak">
    <w:name w:val="Akapit z listą Znak"/>
    <w:aliases w:val="normalny tekst Znak,Obiekt Znak,List Paragraph1 Znak"/>
    <w:basedOn w:val="Domylnaczcionkaakapitu"/>
    <w:link w:val="Akapitzlist"/>
    <w:uiPriority w:val="34"/>
    <w:rsid w:val="004C1C52"/>
  </w:style>
  <w:style w:type="paragraph" w:customStyle="1" w:styleId="Default">
    <w:name w:val="Default"/>
    <w:rsid w:val="004A7794"/>
    <w:pPr>
      <w:suppressAutoHyphens/>
      <w:spacing w:after="0" w:line="100" w:lineRule="atLeast"/>
    </w:pPr>
    <w:rPr>
      <w:rFonts w:ascii="Times New Roman" w:eastAsia="SimSun" w:hAnsi="Times New Roman" w:cs="Times New Roman"/>
      <w:color w:val="000000"/>
      <w:sz w:val="24"/>
      <w:szCs w:val="24"/>
      <w:lang w:eastAsia="ar-SA"/>
    </w:rPr>
  </w:style>
  <w:style w:type="paragraph" w:styleId="Bezodstpw">
    <w:name w:val="No Spacing"/>
    <w:qFormat/>
    <w:rsid w:val="004A7794"/>
    <w:pPr>
      <w:suppressAutoHyphens/>
      <w:spacing w:after="0" w:line="240" w:lineRule="auto"/>
    </w:pPr>
    <w:rPr>
      <w:rFonts w:ascii="Calibri" w:eastAsia="SimSun" w:hAnsi="Calibri" w:cs="font274"/>
      <w:lang w:eastAsia="ar-SA"/>
    </w:rPr>
  </w:style>
  <w:style w:type="character" w:customStyle="1" w:styleId="Nagwek1Znak">
    <w:name w:val="Nagłówek 1 Znak"/>
    <w:basedOn w:val="Domylnaczcionkaakapitu"/>
    <w:link w:val="Nagwek1"/>
    <w:rsid w:val="008B4BE7"/>
    <w:rPr>
      <w:rFonts w:ascii="Cambria" w:eastAsia="Times New Roman" w:hAnsi="Cambria" w:cs="Times New Roman"/>
      <w:b/>
      <w:bCs/>
      <w:kern w:val="32"/>
      <w:sz w:val="32"/>
      <w:szCs w:val="32"/>
    </w:rPr>
  </w:style>
  <w:style w:type="paragraph" w:styleId="Nagwek">
    <w:name w:val="header"/>
    <w:basedOn w:val="Normalny"/>
    <w:link w:val="NagwekZnak"/>
    <w:uiPriority w:val="99"/>
    <w:semiHidden/>
    <w:unhideWhenUsed/>
    <w:rsid w:val="0099044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90449"/>
  </w:style>
  <w:style w:type="paragraph" w:styleId="Stopka">
    <w:name w:val="footer"/>
    <w:basedOn w:val="Normalny"/>
    <w:link w:val="StopkaZnak"/>
    <w:uiPriority w:val="99"/>
    <w:semiHidden/>
    <w:unhideWhenUsed/>
    <w:rsid w:val="0099044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90449"/>
  </w:style>
</w:styles>
</file>

<file path=word/webSettings.xml><?xml version="1.0" encoding="utf-8"?>
<w:webSettings xmlns:r="http://schemas.openxmlformats.org/officeDocument/2006/relationships" xmlns:w="http://schemas.openxmlformats.org/wordprocessingml/2006/main">
  <w:divs>
    <w:div w:id="812017748">
      <w:bodyDiv w:val="1"/>
      <w:marLeft w:val="0"/>
      <w:marRight w:val="0"/>
      <w:marTop w:val="0"/>
      <w:marBottom w:val="0"/>
      <w:divBdr>
        <w:top w:val="none" w:sz="0" w:space="0" w:color="auto"/>
        <w:left w:val="none" w:sz="0" w:space="0" w:color="auto"/>
        <w:bottom w:val="none" w:sz="0" w:space="0" w:color="auto"/>
        <w:right w:val="none" w:sz="0" w:space="0" w:color="auto"/>
      </w:divBdr>
    </w:div>
    <w:div w:id="2013483339">
      <w:bodyDiv w:val="1"/>
      <w:marLeft w:val="0"/>
      <w:marRight w:val="0"/>
      <w:marTop w:val="0"/>
      <w:marBottom w:val="0"/>
      <w:divBdr>
        <w:top w:val="none" w:sz="0" w:space="0" w:color="auto"/>
        <w:left w:val="none" w:sz="0" w:space="0" w:color="auto"/>
        <w:bottom w:val="none" w:sz="0" w:space="0" w:color="auto"/>
        <w:right w:val="none" w:sz="0" w:space="0" w:color="auto"/>
      </w:divBdr>
      <w:divsChild>
        <w:div w:id="436678669">
          <w:marLeft w:val="0"/>
          <w:marRight w:val="0"/>
          <w:marTop w:val="0"/>
          <w:marBottom w:val="0"/>
          <w:divBdr>
            <w:top w:val="none" w:sz="0" w:space="0" w:color="auto"/>
            <w:left w:val="none" w:sz="0" w:space="0" w:color="auto"/>
            <w:bottom w:val="none" w:sz="0" w:space="0" w:color="auto"/>
            <w:right w:val="none" w:sz="0" w:space="0" w:color="auto"/>
          </w:divBdr>
          <w:divsChild>
            <w:div w:id="1469787003">
              <w:marLeft w:val="0"/>
              <w:marRight w:val="0"/>
              <w:marTop w:val="0"/>
              <w:marBottom w:val="0"/>
              <w:divBdr>
                <w:top w:val="none" w:sz="0" w:space="0" w:color="auto"/>
                <w:left w:val="none" w:sz="0" w:space="0" w:color="auto"/>
                <w:bottom w:val="none" w:sz="0" w:space="0" w:color="auto"/>
                <w:right w:val="none" w:sz="0" w:space="0" w:color="auto"/>
              </w:divBdr>
              <w:divsChild>
                <w:div w:id="58939404">
                  <w:marLeft w:val="0"/>
                  <w:marRight w:val="0"/>
                  <w:marTop w:val="0"/>
                  <w:marBottom w:val="0"/>
                  <w:divBdr>
                    <w:top w:val="none" w:sz="0" w:space="0" w:color="auto"/>
                    <w:left w:val="none" w:sz="0" w:space="0" w:color="auto"/>
                    <w:bottom w:val="none" w:sz="0" w:space="0" w:color="auto"/>
                    <w:right w:val="none" w:sz="0" w:space="0" w:color="auto"/>
                  </w:divBdr>
                  <w:divsChild>
                    <w:div w:id="1319923456">
                      <w:marLeft w:val="0"/>
                      <w:marRight w:val="0"/>
                      <w:marTop w:val="0"/>
                      <w:marBottom w:val="0"/>
                      <w:divBdr>
                        <w:top w:val="none" w:sz="0" w:space="0" w:color="auto"/>
                        <w:left w:val="none" w:sz="0" w:space="0" w:color="auto"/>
                        <w:bottom w:val="none" w:sz="0" w:space="0" w:color="auto"/>
                        <w:right w:val="none" w:sz="0" w:space="0" w:color="auto"/>
                      </w:divBdr>
                      <w:divsChild>
                        <w:div w:id="2134129283">
                          <w:marLeft w:val="0"/>
                          <w:marRight w:val="0"/>
                          <w:marTop w:val="0"/>
                          <w:marBottom w:val="0"/>
                          <w:divBdr>
                            <w:top w:val="none" w:sz="0" w:space="0" w:color="auto"/>
                            <w:left w:val="none" w:sz="0" w:space="0" w:color="auto"/>
                            <w:bottom w:val="none" w:sz="0" w:space="0" w:color="auto"/>
                            <w:right w:val="none" w:sz="0" w:space="0" w:color="auto"/>
                          </w:divBdr>
                          <w:divsChild>
                            <w:div w:id="1959330436">
                              <w:marLeft w:val="0"/>
                              <w:marRight w:val="0"/>
                              <w:marTop w:val="0"/>
                              <w:marBottom w:val="0"/>
                              <w:divBdr>
                                <w:top w:val="none" w:sz="0" w:space="0" w:color="auto"/>
                                <w:left w:val="none" w:sz="0" w:space="0" w:color="auto"/>
                                <w:bottom w:val="none" w:sz="0" w:space="0" w:color="auto"/>
                                <w:right w:val="none" w:sz="0" w:space="0" w:color="auto"/>
                              </w:divBdr>
                              <w:divsChild>
                                <w:div w:id="1248802829">
                                  <w:marLeft w:val="0"/>
                                  <w:marRight w:val="0"/>
                                  <w:marTop w:val="0"/>
                                  <w:marBottom w:val="0"/>
                                  <w:divBdr>
                                    <w:top w:val="none" w:sz="0" w:space="0" w:color="auto"/>
                                    <w:left w:val="none" w:sz="0" w:space="0" w:color="auto"/>
                                    <w:bottom w:val="none" w:sz="0" w:space="0" w:color="auto"/>
                                    <w:right w:val="none" w:sz="0" w:space="0" w:color="auto"/>
                                  </w:divBdr>
                                  <w:divsChild>
                                    <w:div w:id="1952855399">
                                      <w:marLeft w:val="0"/>
                                      <w:marRight w:val="0"/>
                                      <w:marTop w:val="0"/>
                                      <w:marBottom w:val="0"/>
                                      <w:divBdr>
                                        <w:top w:val="none" w:sz="0" w:space="0" w:color="auto"/>
                                        <w:left w:val="none" w:sz="0" w:space="0" w:color="auto"/>
                                        <w:bottom w:val="none" w:sz="0" w:space="0" w:color="auto"/>
                                        <w:right w:val="none" w:sz="0" w:space="0" w:color="auto"/>
                                      </w:divBdr>
                                      <w:divsChild>
                                        <w:div w:id="1914582703">
                                          <w:marLeft w:val="0"/>
                                          <w:marRight w:val="0"/>
                                          <w:marTop w:val="0"/>
                                          <w:marBottom w:val="0"/>
                                          <w:divBdr>
                                            <w:top w:val="none" w:sz="0" w:space="0" w:color="auto"/>
                                            <w:left w:val="none" w:sz="0" w:space="0" w:color="auto"/>
                                            <w:bottom w:val="none" w:sz="0" w:space="0" w:color="auto"/>
                                            <w:right w:val="none" w:sz="0" w:space="0" w:color="auto"/>
                                          </w:divBdr>
                                          <w:divsChild>
                                            <w:div w:id="669525895">
                                              <w:marLeft w:val="0"/>
                                              <w:marRight w:val="0"/>
                                              <w:marTop w:val="0"/>
                                              <w:marBottom w:val="0"/>
                                              <w:divBdr>
                                                <w:top w:val="none" w:sz="0" w:space="0" w:color="auto"/>
                                                <w:left w:val="none" w:sz="0" w:space="0" w:color="auto"/>
                                                <w:bottom w:val="none" w:sz="0" w:space="0" w:color="auto"/>
                                                <w:right w:val="none" w:sz="0" w:space="0" w:color="auto"/>
                                              </w:divBdr>
                                              <w:divsChild>
                                                <w:div w:id="954022153">
                                                  <w:marLeft w:val="0"/>
                                                  <w:marRight w:val="0"/>
                                                  <w:marTop w:val="0"/>
                                                  <w:marBottom w:val="0"/>
                                                  <w:divBdr>
                                                    <w:top w:val="none" w:sz="0" w:space="0" w:color="auto"/>
                                                    <w:left w:val="none" w:sz="0" w:space="0" w:color="auto"/>
                                                    <w:bottom w:val="none" w:sz="0" w:space="0" w:color="auto"/>
                                                    <w:right w:val="none" w:sz="0" w:space="0" w:color="auto"/>
                                                  </w:divBdr>
                                                  <w:divsChild>
                                                    <w:div w:id="1009332647">
                                                      <w:marLeft w:val="0"/>
                                                      <w:marRight w:val="0"/>
                                                      <w:marTop w:val="0"/>
                                                      <w:marBottom w:val="0"/>
                                                      <w:divBdr>
                                                        <w:top w:val="none" w:sz="0" w:space="0" w:color="auto"/>
                                                        <w:left w:val="none" w:sz="0" w:space="0" w:color="auto"/>
                                                        <w:bottom w:val="none" w:sz="0" w:space="0" w:color="auto"/>
                                                        <w:right w:val="none" w:sz="0" w:space="0" w:color="auto"/>
                                                      </w:divBdr>
                                                    </w:div>
                                                    <w:div w:id="2045207977">
                                                      <w:marLeft w:val="0"/>
                                                      <w:marRight w:val="0"/>
                                                      <w:marTop w:val="0"/>
                                                      <w:marBottom w:val="0"/>
                                                      <w:divBdr>
                                                        <w:top w:val="none" w:sz="0" w:space="0" w:color="auto"/>
                                                        <w:left w:val="none" w:sz="0" w:space="0" w:color="auto"/>
                                                        <w:bottom w:val="none" w:sz="0" w:space="0" w:color="auto"/>
                                                        <w:right w:val="none" w:sz="0" w:space="0" w:color="auto"/>
                                                      </w:divBdr>
                                                    </w:div>
                                                    <w:div w:id="5807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6932-942F-41E5-A061-574675B7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1858</Words>
  <Characters>11152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cp:keywords/>
  <dc:description/>
  <cp:lastModifiedBy>awisniewska</cp:lastModifiedBy>
  <cp:revision>5</cp:revision>
  <cp:lastPrinted>2020-12-07T10:53:00Z</cp:lastPrinted>
  <dcterms:created xsi:type="dcterms:W3CDTF">2019-12-10T09:13:00Z</dcterms:created>
  <dcterms:modified xsi:type="dcterms:W3CDTF">2020-12-07T15:10:00Z</dcterms:modified>
</cp:coreProperties>
</file>