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BB" w:rsidRDefault="00754C29" w:rsidP="00E15DD1">
      <w:pPr>
        <w:jc w:val="center"/>
        <w:rPr>
          <w:b/>
          <w:bCs/>
        </w:rPr>
      </w:pPr>
      <w:r>
        <w:rPr>
          <w:b/>
          <w:bCs/>
        </w:rPr>
        <w:t xml:space="preserve">PROTOKÓŁ NR </w:t>
      </w:r>
      <w:r w:rsidR="00114C03">
        <w:rPr>
          <w:b/>
          <w:bCs/>
        </w:rPr>
        <w:t>11</w:t>
      </w:r>
      <w:r w:rsidR="00D37B41">
        <w:rPr>
          <w:b/>
          <w:bCs/>
        </w:rPr>
        <w:t>8</w:t>
      </w:r>
      <w:r w:rsidR="00FB5FFF">
        <w:rPr>
          <w:b/>
          <w:bCs/>
        </w:rPr>
        <w:t>/21</w:t>
      </w:r>
    </w:p>
    <w:p w:rsidR="00CE23BB" w:rsidRDefault="00CE23BB" w:rsidP="00E15DD1">
      <w:pPr>
        <w:jc w:val="center"/>
        <w:rPr>
          <w:b/>
          <w:bCs/>
        </w:rPr>
      </w:pPr>
      <w:r>
        <w:rPr>
          <w:b/>
          <w:bCs/>
        </w:rPr>
        <w:t>POSIEDZENIA ZARZĄDU POWIATU WŁOSZCZOWSKIEGO</w:t>
      </w:r>
    </w:p>
    <w:p w:rsidR="00CE23BB" w:rsidRDefault="000608FA" w:rsidP="00E15DD1">
      <w:pPr>
        <w:jc w:val="center"/>
        <w:rPr>
          <w:b/>
          <w:bCs/>
        </w:rPr>
      </w:pPr>
      <w:proofErr w:type="gramStart"/>
      <w:r>
        <w:rPr>
          <w:b/>
          <w:bCs/>
        </w:rPr>
        <w:t>w</w:t>
      </w:r>
      <w:proofErr w:type="gramEnd"/>
      <w:r>
        <w:rPr>
          <w:b/>
          <w:bCs/>
        </w:rPr>
        <w:t xml:space="preserve"> dniu</w:t>
      </w:r>
      <w:r w:rsidR="00E15DD1">
        <w:rPr>
          <w:b/>
          <w:bCs/>
        </w:rPr>
        <w:t xml:space="preserve"> </w:t>
      </w:r>
      <w:r w:rsidR="00D37B41">
        <w:rPr>
          <w:b/>
          <w:bCs/>
        </w:rPr>
        <w:t>30</w:t>
      </w:r>
      <w:r w:rsidR="00E15DD1">
        <w:rPr>
          <w:b/>
          <w:bCs/>
        </w:rPr>
        <w:t xml:space="preserve"> </w:t>
      </w:r>
      <w:r w:rsidR="002A300C">
        <w:rPr>
          <w:b/>
          <w:bCs/>
        </w:rPr>
        <w:t>marca</w:t>
      </w:r>
      <w:r w:rsidR="00E15DD1">
        <w:rPr>
          <w:b/>
          <w:bCs/>
        </w:rPr>
        <w:t xml:space="preserve"> </w:t>
      </w:r>
      <w:r w:rsidR="00FB5FFF">
        <w:rPr>
          <w:b/>
          <w:bCs/>
        </w:rPr>
        <w:t>2021</w:t>
      </w:r>
      <w:r w:rsidR="00CE23BB">
        <w:rPr>
          <w:b/>
          <w:bCs/>
        </w:rPr>
        <w:t xml:space="preserve"> r.</w:t>
      </w:r>
    </w:p>
    <w:p w:rsidR="00CE23BB" w:rsidRDefault="00CE23BB" w:rsidP="00CE23BB">
      <w:pPr>
        <w:rPr>
          <w:b/>
          <w:bCs/>
        </w:rPr>
      </w:pPr>
    </w:p>
    <w:p w:rsidR="00CE23BB" w:rsidRDefault="00CE23BB" w:rsidP="00CE23BB">
      <w:pPr>
        <w:jc w:val="both"/>
      </w:pPr>
      <w:r>
        <w:t>W</w:t>
      </w:r>
      <w:r w:rsidR="000608FA">
        <w:t xml:space="preserve"> posiedzeniu uczestniczyło</w:t>
      </w:r>
      <w:r w:rsidR="002E7353">
        <w:t xml:space="preserve"> </w:t>
      </w:r>
      <w:r w:rsidR="001D7BD1">
        <w:t>czterech</w:t>
      </w:r>
      <w:r>
        <w:t xml:space="preserve"> członków Zarządu (lista obecności w załączeniu)</w:t>
      </w:r>
    </w:p>
    <w:p w:rsidR="005B191C" w:rsidRDefault="00CE23BB" w:rsidP="00CE23BB">
      <w:pPr>
        <w:jc w:val="both"/>
      </w:pPr>
      <w:r>
        <w:t>Dariusz Czechowski</w:t>
      </w:r>
      <w:r>
        <w:tab/>
        <w:t>-</w:t>
      </w:r>
      <w:r>
        <w:tab/>
        <w:t>Przewodniczący Zarządu</w:t>
      </w:r>
      <w:r w:rsidR="005B191C">
        <w:t>,</w:t>
      </w:r>
    </w:p>
    <w:p w:rsidR="001D7BD1" w:rsidRDefault="001D7BD1" w:rsidP="00CE23BB">
      <w:pPr>
        <w:jc w:val="both"/>
      </w:pPr>
      <w:r>
        <w:t>Łukasz Karpiński</w:t>
      </w:r>
      <w:r>
        <w:tab/>
        <w:t xml:space="preserve">- </w:t>
      </w:r>
      <w:r>
        <w:tab/>
        <w:t>Wicestarosta,</w:t>
      </w:r>
    </w:p>
    <w:p w:rsidR="007218F8" w:rsidRDefault="007218F8" w:rsidP="00CE23BB">
      <w:pPr>
        <w:jc w:val="both"/>
      </w:pPr>
      <w:r>
        <w:t>Małgorzata Gusta</w:t>
      </w:r>
      <w:r>
        <w:tab/>
        <w:t xml:space="preserve">- </w:t>
      </w:r>
      <w:r>
        <w:tab/>
        <w:t>Członek Zarządu,</w:t>
      </w:r>
    </w:p>
    <w:p w:rsidR="00CE23BB" w:rsidRDefault="00CE23BB" w:rsidP="00CE23BB">
      <w:pPr>
        <w:jc w:val="both"/>
      </w:pPr>
      <w:r>
        <w:t>Raf</w:t>
      </w:r>
      <w:r w:rsidR="00933493">
        <w:t>ał Pacanowski</w:t>
      </w:r>
      <w:r w:rsidR="00933493">
        <w:tab/>
        <w:t>-</w:t>
      </w:r>
      <w:r w:rsidR="00933493">
        <w:tab/>
        <w:t>Członek Zarządu.</w:t>
      </w:r>
    </w:p>
    <w:p w:rsidR="00CE23BB" w:rsidRDefault="00CE23BB" w:rsidP="00CE23BB"/>
    <w:p w:rsidR="00CE23BB" w:rsidRDefault="00CE23BB" w:rsidP="00CE23BB">
      <w:r>
        <w:t>Ponadto w posiedzeniu udział wzięli:</w:t>
      </w:r>
    </w:p>
    <w:p w:rsidR="00B170BD" w:rsidRDefault="00D37B41" w:rsidP="00CE23BB">
      <w:r>
        <w:t>Agnieszka Górska</w:t>
      </w:r>
      <w:r w:rsidR="00B170BD">
        <w:tab/>
      </w:r>
      <w:r>
        <w:tab/>
      </w:r>
      <w:r w:rsidR="00B170BD">
        <w:t xml:space="preserve">- </w:t>
      </w:r>
      <w:r>
        <w:t>Skarbnik</w:t>
      </w:r>
      <w:r w:rsidR="00E1285D">
        <w:t xml:space="preserve"> Powiatu</w:t>
      </w:r>
      <w:r w:rsidR="00B170BD">
        <w:t xml:space="preserve">, </w:t>
      </w:r>
    </w:p>
    <w:p w:rsidR="00440D02" w:rsidRDefault="00D37B41" w:rsidP="00CE23BB">
      <w:r>
        <w:t>Cezary Nowak</w:t>
      </w:r>
      <w:r>
        <w:tab/>
      </w:r>
      <w:r>
        <w:tab/>
      </w:r>
      <w:r w:rsidR="007929E0">
        <w:t xml:space="preserve">- </w:t>
      </w:r>
      <w:r>
        <w:t>Sekretarz Powiatu,</w:t>
      </w:r>
    </w:p>
    <w:p w:rsidR="00D37B41" w:rsidRDefault="00D37B41" w:rsidP="00CE23BB">
      <w:r>
        <w:t>Robert Suchanek</w:t>
      </w:r>
      <w:r>
        <w:tab/>
      </w:r>
      <w:r>
        <w:tab/>
        <w:t>- Kierownik Wydziału Organizacyjnego i Ochrony Zdrowia,</w:t>
      </w:r>
    </w:p>
    <w:p w:rsidR="00D37B41" w:rsidRDefault="00D37B41" w:rsidP="00CE23BB">
      <w:r>
        <w:t>Rafał Krupa</w:t>
      </w:r>
      <w:r>
        <w:tab/>
      </w:r>
      <w:r>
        <w:tab/>
      </w:r>
      <w:r>
        <w:tab/>
        <w:t>- Dyrektor Zespołu Opieki Zdrowotnej we Włoszczowie,</w:t>
      </w:r>
    </w:p>
    <w:p w:rsidR="00D37B41" w:rsidRDefault="00D37B41" w:rsidP="00CE23BB">
      <w:r>
        <w:t>Krystyna Banaczkowska</w:t>
      </w:r>
      <w:r>
        <w:tab/>
        <w:t>- Główny Księgowy ZOZ we Włoszczowie.</w:t>
      </w:r>
    </w:p>
    <w:p w:rsidR="00B677F1" w:rsidRDefault="00B677F1" w:rsidP="00CE23BB"/>
    <w:p w:rsidR="006539F0" w:rsidRDefault="006539F0" w:rsidP="001D3158"/>
    <w:p w:rsidR="00B677F1" w:rsidRPr="00DF2DF3" w:rsidRDefault="00CE23BB" w:rsidP="00D35EAB">
      <w:pPr>
        <w:jc w:val="center"/>
        <w:rPr>
          <w:b/>
          <w:bCs/>
          <w:u w:val="single"/>
        </w:rPr>
      </w:pPr>
      <w:r>
        <w:rPr>
          <w:b/>
          <w:bCs/>
          <w:u w:val="single"/>
        </w:rPr>
        <w:t>Porządek posiedzenia:</w:t>
      </w:r>
    </w:p>
    <w:p w:rsidR="00D37B41" w:rsidRPr="00D37B41" w:rsidRDefault="00D37B41" w:rsidP="00D37B41">
      <w:pPr>
        <w:widowControl w:val="0"/>
        <w:numPr>
          <w:ilvl w:val="0"/>
          <w:numId w:val="13"/>
        </w:numPr>
        <w:tabs>
          <w:tab w:val="left" w:pos="284"/>
        </w:tabs>
        <w:snapToGrid w:val="0"/>
        <w:ind w:left="284" w:right="5"/>
        <w:contextualSpacing/>
        <w:jc w:val="both"/>
        <w:rPr>
          <w:rFonts w:eastAsia="Times New Roman"/>
          <w:lang w:eastAsia="pl-PL"/>
        </w:rPr>
      </w:pPr>
      <w:r w:rsidRPr="00D37B41">
        <w:rPr>
          <w:rFonts w:eastAsia="Times New Roman"/>
          <w:lang w:eastAsia="pl-PL"/>
        </w:rPr>
        <w:t xml:space="preserve">Zatwierdzenie porządku posiedzenia. </w:t>
      </w:r>
    </w:p>
    <w:p w:rsidR="00D37B41" w:rsidRPr="00D37B41" w:rsidRDefault="00D37B41" w:rsidP="00D37B41">
      <w:pPr>
        <w:widowControl w:val="0"/>
        <w:numPr>
          <w:ilvl w:val="0"/>
          <w:numId w:val="13"/>
        </w:numPr>
        <w:tabs>
          <w:tab w:val="left" w:pos="284"/>
        </w:tabs>
        <w:snapToGrid w:val="0"/>
        <w:ind w:left="284" w:right="5"/>
        <w:contextualSpacing/>
        <w:jc w:val="both"/>
        <w:rPr>
          <w:rFonts w:eastAsia="Times New Roman"/>
          <w:lang w:eastAsia="pl-PL"/>
        </w:rPr>
      </w:pPr>
      <w:r w:rsidRPr="00D37B41">
        <w:rPr>
          <w:rFonts w:eastAsia="Times New Roman"/>
          <w:lang w:eastAsia="pl-PL"/>
        </w:rPr>
        <w:t>Przyjęcie protokołu Nr 117/21 z dnia 18.03.2021</w:t>
      </w:r>
      <w:r w:rsidR="002E7353">
        <w:rPr>
          <w:rFonts w:eastAsia="Times New Roman"/>
          <w:lang w:eastAsia="pl-PL"/>
        </w:rPr>
        <w:t xml:space="preserve"> </w:t>
      </w:r>
      <w:proofErr w:type="gramStart"/>
      <w:r w:rsidRPr="00D37B41">
        <w:rPr>
          <w:rFonts w:eastAsia="Times New Roman"/>
          <w:lang w:eastAsia="pl-PL"/>
        </w:rPr>
        <w:t>r</w:t>
      </w:r>
      <w:proofErr w:type="gramEnd"/>
      <w:r w:rsidRPr="00D37B41">
        <w:rPr>
          <w:rFonts w:eastAsia="Times New Roman"/>
          <w:lang w:eastAsia="pl-PL"/>
        </w:rPr>
        <w:t>.</w:t>
      </w:r>
    </w:p>
    <w:p w:rsidR="00D37B41" w:rsidRPr="00D37B41" w:rsidRDefault="00D37B41" w:rsidP="00D37B41">
      <w:pPr>
        <w:widowControl w:val="0"/>
        <w:numPr>
          <w:ilvl w:val="0"/>
          <w:numId w:val="13"/>
        </w:numPr>
        <w:tabs>
          <w:tab w:val="left" w:pos="284"/>
        </w:tabs>
        <w:snapToGrid w:val="0"/>
        <w:ind w:left="284" w:right="5"/>
        <w:contextualSpacing/>
        <w:jc w:val="both"/>
        <w:rPr>
          <w:rFonts w:eastAsia="Times New Roman"/>
          <w:lang w:eastAsia="pl-PL"/>
        </w:rPr>
      </w:pPr>
      <w:r w:rsidRPr="00D37B41">
        <w:rPr>
          <w:rFonts w:eastAsia="Times New Roman"/>
          <w:lang w:eastAsia="pl-PL"/>
        </w:rPr>
        <w:t>Podjęcie uchwał w sprawach:</w:t>
      </w:r>
    </w:p>
    <w:p w:rsidR="00D37B41" w:rsidRPr="00D37B41" w:rsidRDefault="00D37B41" w:rsidP="00D37B41">
      <w:pPr>
        <w:widowControl w:val="0"/>
        <w:numPr>
          <w:ilvl w:val="0"/>
          <w:numId w:val="19"/>
        </w:numPr>
        <w:ind w:left="567" w:hanging="283"/>
        <w:contextualSpacing/>
        <w:rPr>
          <w:rFonts w:eastAsia="Times New Roman"/>
          <w:lang w:eastAsia="pl-PL"/>
        </w:rPr>
      </w:pPr>
      <w:proofErr w:type="gramStart"/>
      <w:r w:rsidRPr="00D37B41">
        <w:rPr>
          <w:rFonts w:eastAsia="Times New Roman"/>
          <w:lang w:eastAsia="pl-PL"/>
        </w:rPr>
        <w:t>zmian</w:t>
      </w:r>
      <w:proofErr w:type="gramEnd"/>
      <w:r w:rsidRPr="00D37B41">
        <w:rPr>
          <w:rFonts w:eastAsia="Times New Roman"/>
          <w:lang w:eastAsia="pl-PL"/>
        </w:rPr>
        <w:t xml:space="preserve"> w budżecie Powiatu na 2021 rok, </w:t>
      </w:r>
    </w:p>
    <w:p w:rsidR="00D37B41" w:rsidRPr="00D37B41" w:rsidRDefault="00D37B41" w:rsidP="00D37B41">
      <w:pPr>
        <w:widowControl w:val="0"/>
        <w:numPr>
          <w:ilvl w:val="0"/>
          <w:numId w:val="19"/>
        </w:numPr>
        <w:ind w:left="567" w:hanging="283"/>
        <w:contextualSpacing/>
        <w:rPr>
          <w:rFonts w:eastAsia="Times New Roman"/>
          <w:lang w:eastAsia="pl-PL"/>
        </w:rPr>
      </w:pPr>
      <w:proofErr w:type="gramStart"/>
      <w:r w:rsidRPr="00D37B41">
        <w:rPr>
          <w:rFonts w:eastAsia="Times New Roman"/>
          <w:lang w:eastAsia="pl-PL"/>
        </w:rPr>
        <w:t>przyjęcia</w:t>
      </w:r>
      <w:proofErr w:type="gramEnd"/>
      <w:r w:rsidRPr="00D37B41">
        <w:rPr>
          <w:rFonts w:eastAsia="Times New Roman"/>
          <w:lang w:eastAsia="pl-PL"/>
        </w:rPr>
        <w:t xml:space="preserve"> rocznego sprawozdania z wykonania budżetu Powiatu za 2020 rok,</w:t>
      </w:r>
    </w:p>
    <w:p w:rsidR="00D37B41" w:rsidRPr="00D37B41" w:rsidRDefault="00D37B41" w:rsidP="00D37B41">
      <w:pPr>
        <w:widowControl w:val="0"/>
        <w:numPr>
          <w:ilvl w:val="0"/>
          <w:numId w:val="19"/>
        </w:numPr>
        <w:ind w:left="567" w:hanging="283"/>
        <w:contextualSpacing/>
        <w:jc w:val="both"/>
        <w:rPr>
          <w:rFonts w:eastAsia="Times New Roman"/>
          <w:lang w:eastAsia="pl-PL"/>
        </w:rPr>
      </w:pPr>
      <w:proofErr w:type="gramStart"/>
      <w:r w:rsidRPr="00D37B41">
        <w:rPr>
          <w:rFonts w:eastAsia="Times New Roman"/>
          <w:lang w:eastAsia="pl-PL"/>
        </w:rPr>
        <w:t>przyjęcia</w:t>
      </w:r>
      <w:proofErr w:type="gramEnd"/>
      <w:r w:rsidRPr="00D37B41">
        <w:rPr>
          <w:rFonts w:eastAsia="Times New Roman"/>
          <w:lang w:eastAsia="pl-PL"/>
        </w:rPr>
        <w:t xml:space="preserve"> informacji o stanie mienia komunalnego Powiatu Włoszczowskiego </w:t>
      </w:r>
      <w:r w:rsidRPr="00D37B41">
        <w:rPr>
          <w:rFonts w:eastAsia="Times New Roman"/>
          <w:lang w:eastAsia="pl-PL"/>
        </w:rPr>
        <w:br/>
        <w:t>za 2020 rok,</w:t>
      </w:r>
    </w:p>
    <w:p w:rsidR="00D37B41" w:rsidRPr="00D37B41" w:rsidRDefault="00D37B41" w:rsidP="00D37B41">
      <w:pPr>
        <w:widowControl w:val="0"/>
        <w:numPr>
          <w:ilvl w:val="0"/>
          <w:numId w:val="19"/>
        </w:numPr>
        <w:ind w:left="567" w:hanging="283"/>
        <w:contextualSpacing/>
        <w:jc w:val="both"/>
        <w:rPr>
          <w:rFonts w:eastAsia="Times New Roman"/>
          <w:lang w:eastAsia="pl-PL"/>
        </w:rPr>
      </w:pPr>
      <w:proofErr w:type="gramStart"/>
      <w:r w:rsidRPr="00D37B41">
        <w:rPr>
          <w:rFonts w:eastAsiaTheme="minorHAnsi"/>
          <w:lang w:eastAsia="en-US"/>
        </w:rPr>
        <w:t>zmian</w:t>
      </w:r>
      <w:proofErr w:type="gramEnd"/>
      <w:r w:rsidRPr="00D37B41">
        <w:rPr>
          <w:rFonts w:eastAsiaTheme="minorHAnsi"/>
          <w:lang w:eastAsia="en-US"/>
        </w:rPr>
        <w:t xml:space="preserve"> w Regulaminie Organizacyjnym Starostwa Powiatowego we Włoszczowie.</w:t>
      </w:r>
    </w:p>
    <w:p w:rsidR="00D37B41" w:rsidRPr="00D37B41" w:rsidRDefault="00D37B41" w:rsidP="00D37B41">
      <w:pPr>
        <w:widowControl w:val="0"/>
        <w:numPr>
          <w:ilvl w:val="0"/>
          <w:numId w:val="13"/>
        </w:numPr>
        <w:tabs>
          <w:tab w:val="left" w:pos="284"/>
        </w:tabs>
        <w:snapToGrid w:val="0"/>
        <w:ind w:left="284" w:right="5"/>
        <w:contextualSpacing/>
        <w:jc w:val="both"/>
        <w:rPr>
          <w:rFonts w:eastAsia="Times New Roman"/>
          <w:lang w:eastAsia="pl-PL"/>
        </w:rPr>
      </w:pPr>
      <w:r w:rsidRPr="00D37B41">
        <w:rPr>
          <w:rFonts w:eastAsia="Times New Roman"/>
          <w:lang w:eastAsia="pl-PL"/>
        </w:rPr>
        <w:t>Zapoznanie się ze sprawozdaniem z wykonania planu finansowego Powiatowego Centrum Kulturalno – Rekreacyjnego we Włoszczowie za 2020 rok.</w:t>
      </w:r>
    </w:p>
    <w:p w:rsidR="00D37B41" w:rsidRPr="00D37B41" w:rsidRDefault="00D37B41" w:rsidP="00D37B41">
      <w:pPr>
        <w:widowControl w:val="0"/>
        <w:numPr>
          <w:ilvl w:val="0"/>
          <w:numId w:val="13"/>
        </w:numPr>
        <w:tabs>
          <w:tab w:val="left" w:pos="284"/>
        </w:tabs>
        <w:snapToGrid w:val="0"/>
        <w:ind w:left="284" w:right="5"/>
        <w:contextualSpacing/>
        <w:jc w:val="both"/>
        <w:rPr>
          <w:rFonts w:eastAsia="Times New Roman"/>
          <w:lang w:eastAsia="pl-PL"/>
        </w:rPr>
      </w:pPr>
      <w:r w:rsidRPr="00D37B41">
        <w:rPr>
          <w:rFonts w:eastAsia="Times New Roman"/>
          <w:lang w:eastAsia="pl-PL"/>
        </w:rPr>
        <w:t>Zapoznanie się ze sprawozdaniem z wykonania planu finansowego Zespołu Opieki Zdrowotnej we Włoszczowie za 2020 rok.</w:t>
      </w:r>
    </w:p>
    <w:p w:rsidR="00D37B41" w:rsidRPr="00D37B41" w:rsidRDefault="00D37B41" w:rsidP="00D37B41">
      <w:pPr>
        <w:widowControl w:val="0"/>
        <w:numPr>
          <w:ilvl w:val="0"/>
          <w:numId w:val="13"/>
        </w:numPr>
        <w:ind w:left="284"/>
        <w:contextualSpacing/>
        <w:rPr>
          <w:rFonts w:eastAsia="Times New Roman"/>
          <w:lang w:eastAsia="pl-PL"/>
        </w:rPr>
      </w:pPr>
      <w:r w:rsidRPr="00D37B41">
        <w:rPr>
          <w:rFonts w:eastAsia="Times New Roman"/>
          <w:lang w:eastAsia="pl-PL"/>
        </w:rPr>
        <w:t>Sprawy różne.</w:t>
      </w:r>
    </w:p>
    <w:p w:rsidR="007A0B85" w:rsidRPr="00933493" w:rsidRDefault="007A0B85" w:rsidP="00751201">
      <w:pPr>
        <w:widowControl w:val="0"/>
        <w:tabs>
          <w:tab w:val="left" w:pos="284"/>
        </w:tabs>
        <w:snapToGrid w:val="0"/>
        <w:spacing w:after="160" w:line="254" w:lineRule="auto"/>
        <w:ind w:right="5"/>
        <w:contextualSpacing/>
        <w:jc w:val="both"/>
        <w:rPr>
          <w:rFonts w:eastAsia="Times New Roman"/>
          <w:lang w:eastAsia="pl-PL"/>
        </w:rPr>
      </w:pPr>
    </w:p>
    <w:p w:rsidR="000B22C4" w:rsidRDefault="00CE23BB" w:rsidP="00E46B5B">
      <w:pPr>
        <w:jc w:val="center"/>
        <w:rPr>
          <w:b/>
          <w:bCs/>
        </w:rPr>
      </w:pPr>
      <w:r>
        <w:rPr>
          <w:b/>
          <w:bCs/>
        </w:rPr>
        <w:t>Przebieg posiedzenia</w:t>
      </w:r>
    </w:p>
    <w:p w:rsidR="009C13DC" w:rsidRDefault="00CE23BB" w:rsidP="00CE23BB">
      <w:pPr>
        <w:jc w:val="both"/>
      </w:pPr>
      <w:r>
        <w:t>Posiedzeniu przewodniczył Dariusz Czechowski - Przewodniczący Zarządu.</w:t>
      </w:r>
    </w:p>
    <w:p w:rsidR="00CE23BB" w:rsidRDefault="00CE23BB" w:rsidP="00CE23BB">
      <w:pPr>
        <w:jc w:val="both"/>
        <w:rPr>
          <w:b/>
          <w:bCs/>
        </w:rPr>
      </w:pPr>
      <w:r>
        <w:rPr>
          <w:b/>
          <w:bCs/>
        </w:rPr>
        <w:t xml:space="preserve">Ad.1. </w:t>
      </w:r>
    </w:p>
    <w:p w:rsidR="00CE23BB" w:rsidRDefault="00CE23BB" w:rsidP="00CE23BB">
      <w:pPr>
        <w:jc w:val="both"/>
      </w:pPr>
      <w:r>
        <w:t xml:space="preserve">Pan Przewodniczący powitał wszystkich zebranych, przedstawił projekt porządku posiedzenia. </w:t>
      </w:r>
    </w:p>
    <w:p w:rsidR="00E1285D" w:rsidRDefault="00CE23BB" w:rsidP="007218F8">
      <w:pPr>
        <w:jc w:val="both"/>
      </w:pPr>
      <w:r>
        <w:t>Zarząd</w:t>
      </w:r>
      <w:r w:rsidR="002E7353">
        <w:t xml:space="preserve"> </w:t>
      </w:r>
      <w:r w:rsidR="009A3F4E">
        <w:t>czterema</w:t>
      </w:r>
      <w:r>
        <w:t xml:space="preserve"> głosami „za” zatwierdził porządek posiedzenia.</w:t>
      </w:r>
    </w:p>
    <w:p w:rsidR="004363C7" w:rsidRDefault="007929E0" w:rsidP="004363C7">
      <w:pPr>
        <w:jc w:val="both"/>
        <w:rPr>
          <w:b/>
          <w:bCs/>
        </w:rPr>
      </w:pPr>
      <w:r>
        <w:rPr>
          <w:b/>
          <w:bCs/>
        </w:rPr>
        <w:t>Ad.2</w:t>
      </w:r>
      <w:r w:rsidR="004363C7">
        <w:rPr>
          <w:b/>
          <w:bCs/>
        </w:rPr>
        <w:t>.</w:t>
      </w:r>
    </w:p>
    <w:p w:rsidR="00E1285D" w:rsidRDefault="002D1FE9" w:rsidP="004363C7">
      <w:pPr>
        <w:jc w:val="both"/>
        <w:rPr>
          <w:bCs/>
        </w:rPr>
      </w:pPr>
      <w:r>
        <w:t xml:space="preserve">Zarząd czterema głosami „za” przyjął protokół </w:t>
      </w:r>
      <w:r w:rsidR="00D35EAB">
        <w:rPr>
          <w:bCs/>
        </w:rPr>
        <w:t>Nr 117</w:t>
      </w:r>
      <w:r w:rsidRPr="002D1FE9">
        <w:rPr>
          <w:bCs/>
        </w:rPr>
        <w:t xml:space="preserve">/21 z dnia </w:t>
      </w:r>
      <w:r w:rsidR="00D35EAB">
        <w:rPr>
          <w:bCs/>
        </w:rPr>
        <w:t>18</w:t>
      </w:r>
      <w:r w:rsidRPr="002D1FE9">
        <w:rPr>
          <w:bCs/>
        </w:rPr>
        <w:t>.03.2021</w:t>
      </w:r>
      <w:r w:rsidR="002E7353">
        <w:rPr>
          <w:bCs/>
        </w:rPr>
        <w:t xml:space="preserve"> </w:t>
      </w:r>
      <w:proofErr w:type="gramStart"/>
      <w:r w:rsidRPr="002D1FE9">
        <w:rPr>
          <w:bCs/>
        </w:rPr>
        <w:t>r</w:t>
      </w:r>
      <w:proofErr w:type="gramEnd"/>
      <w:r w:rsidRPr="002D1FE9">
        <w:rPr>
          <w:bCs/>
        </w:rPr>
        <w:t>.</w:t>
      </w:r>
    </w:p>
    <w:p w:rsidR="002D1FE9" w:rsidRDefault="002D1FE9" w:rsidP="002D1FE9">
      <w:pPr>
        <w:jc w:val="both"/>
        <w:rPr>
          <w:b/>
          <w:bCs/>
        </w:rPr>
      </w:pPr>
      <w:r>
        <w:rPr>
          <w:b/>
          <w:bCs/>
        </w:rPr>
        <w:t>Ad.3.1</w:t>
      </w:r>
    </w:p>
    <w:p w:rsidR="004A3D59" w:rsidRPr="004A3D59" w:rsidRDefault="004A3D59" w:rsidP="004363C7">
      <w:pPr>
        <w:jc w:val="both"/>
        <w:rPr>
          <w:bCs/>
        </w:rPr>
      </w:pPr>
      <w:r>
        <w:t>Zarząd czterema g</w:t>
      </w:r>
      <w:r w:rsidR="002D1FE9">
        <w:t>łosami „za” podjął uchwałę Nr 3</w:t>
      </w:r>
      <w:r w:rsidR="00D35EAB">
        <w:t>7</w:t>
      </w:r>
      <w:r>
        <w:t>/21</w:t>
      </w:r>
      <w:r w:rsidRPr="004A3D59">
        <w:t xml:space="preserve"> w sprawie </w:t>
      </w:r>
      <w:r w:rsidR="002D1FE9">
        <w:t>zmian w budżecie Powiatu na 2021 rok.</w:t>
      </w:r>
    </w:p>
    <w:p w:rsidR="007460E7" w:rsidRDefault="007929E0" w:rsidP="009A3F4E">
      <w:pPr>
        <w:widowControl w:val="0"/>
        <w:contextualSpacing/>
        <w:jc w:val="both"/>
        <w:rPr>
          <w:b/>
        </w:rPr>
      </w:pPr>
      <w:r>
        <w:rPr>
          <w:b/>
        </w:rPr>
        <w:t>Ad.3</w:t>
      </w:r>
      <w:r w:rsidR="007460E7" w:rsidRPr="007460E7">
        <w:rPr>
          <w:b/>
        </w:rPr>
        <w:t>.</w:t>
      </w:r>
      <w:r w:rsidR="002D1FE9">
        <w:rPr>
          <w:b/>
        </w:rPr>
        <w:t>2.</w:t>
      </w:r>
    </w:p>
    <w:p w:rsidR="00D35EAB" w:rsidRDefault="002D1FE9" w:rsidP="002D1FE9">
      <w:pPr>
        <w:widowControl w:val="0"/>
        <w:contextualSpacing/>
        <w:jc w:val="both"/>
        <w:rPr>
          <w:b/>
        </w:rPr>
      </w:pPr>
      <w:r>
        <w:t>Zarząd czterema głosami „za” podjął uchwałę Nr 3</w:t>
      </w:r>
      <w:r w:rsidR="00D35EAB">
        <w:t>8</w:t>
      </w:r>
      <w:r>
        <w:t>/21</w:t>
      </w:r>
      <w:r w:rsidRPr="004A3D59">
        <w:t xml:space="preserve"> w sprawie</w:t>
      </w:r>
      <w:r w:rsidR="002E7353">
        <w:t xml:space="preserve"> </w:t>
      </w:r>
      <w:r w:rsidR="00D35EAB" w:rsidRPr="00D37B41">
        <w:rPr>
          <w:rFonts w:eastAsia="Times New Roman"/>
          <w:lang w:eastAsia="pl-PL"/>
        </w:rPr>
        <w:t>przyjęcia rocznego sprawozdania z wykonania budżetu Powiatu za 2020 rok</w:t>
      </w:r>
      <w:r w:rsidR="00D35EAB">
        <w:rPr>
          <w:b/>
        </w:rPr>
        <w:t>.</w:t>
      </w:r>
    </w:p>
    <w:p w:rsidR="002D1FE9" w:rsidRDefault="002D1FE9" w:rsidP="002D1FE9">
      <w:pPr>
        <w:widowControl w:val="0"/>
        <w:contextualSpacing/>
        <w:jc w:val="both"/>
        <w:rPr>
          <w:b/>
        </w:rPr>
      </w:pPr>
      <w:r>
        <w:rPr>
          <w:b/>
        </w:rPr>
        <w:t>Ad.3</w:t>
      </w:r>
      <w:r w:rsidRPr="007460E7">
        <w:rPr>
          <w:b/>
        </w:rPr>
        <w:t>.</w:t>
      </w:r>
      <w:r>
        <w:rPr>
          <w:b/>
        </w:rPr>
        <w:t>3.</w:t>
      </w:r>
    </w:p>
    <w:p w:rsidR="000E6B8D" w:rsidRDefault="002D1FE9" w:rsidP="002D1FE9">
      <w:pPr>
        <w:widowControl w:val="0"/>
        <w:contextualSpacing/>
        <w:jc w:val="both"/>
      </w:pPr>
      <w:r>
        <w:t>Zarząd czterema głosami „za” podjął uchwałę Nr 3</w:t>
      </w:r>
      <w:r w:rsidR="00D35EAB">
        <w:t>9</w:t>
      </w:r>
      <w:r>
        <w:t>/21</w:t>
      </w:r>
      <w:r w:rsidRPr="004A3D59">
        <w:t xml:space="preserve"> w sprawie</w:t>
      </w:r>
      <w:r w:rsidR="002E7353">
        <w:t xml:space="preserve"> </w:t>
      </w:r>
      <w:r w:rsidR="00D35EAB" w:rsidRPr="00D37B41">
        <w:rPr>
          <w:rFonts w:eastAsia="Times New Roman"/>
          <w:lang w:eastAsia="pl-PL"/>
        </w:rPr>
        <w:t xml:space="preserve">przyjęcia informacji </w:t>
      </w:r>
      <w:r w:rsidR="002E7353">
        <w:rPr>
          <w:rFonts w:eastAsia="Times New Roman"/>
          <w:lang w:eastAsia="pl-PL"/>
        </w:rPr>
        <w:br/>
      </w:r>
      <w:r w:rsidR="00D35EAB" w:rsidRPr="00D37B41">
        <w:rPr>
          <w:rFonts w:eastAsia="Times New Roman"/>
          <w:lang w:eastAsia="pl-PL"/>
        </w:rPr>
        <w:t>o stanie mienia komunalnego Powiatu Włoszczowskiego za 2020 rok</w:t>
      </w:r>
      <w:r>
        <w:t>.</w:t>
      </w:r>
    </w:p>
    <w:p w:rsidR="002D1FE9" w:rsidRDefault="002D1FE9" w:rsidP="002D1FE9">
      <w:pPr>
        <w:widowControl w:val="0"/>
        <w:contextualSpacing/>
        <w:jc w:val="both"/>
        <w:rPr>
          <w:b/>
        </w:rPr>
      </w:pPr>
      <w:r>
        <w:rPr>
          <w:b/>
        </w:rPr>
        <w:t>Ad.</w:t>
      </w:r>
      <w:r w:rsidR="00D35EAB">
        <w:rPr>
          <w:b/>
        </w:rPr>
        <w:t>3.</w:t>
      </w:r>
      <w:r>
        <w:rPr>
          <w:b/>
        </w:rPr>
        <w:t>4.</w:t>
      </w:r>
    </w:p>
    <w:p w:rsidR="00D35EAB" w:rsidRDefault="00D35EAB" w:rsidP="002D1FE9">
      <w:pPr>
        <w:widowControl w:val="0"/>
        <w:contextualSpacing/>
        <w:jc w:val="both"/>
        <w:rPr>
          <w:rFonts w:eastAsiaTheme="minorHAnsi"/>
          <w:lang w:eastAsia="en-US"/>
        </w:rPr>
      </w:pPr>
      <w:r>
        <w:t>Zarząd czterema głosami „za” podjął uchwałę Nr 39/21</w:t>
      </w:r>
      <w:r w:rsidRPr="004A3D59">
        <w:t xml:space="preserve"> w sprawie</w:t>
      </w:r>
      <w:r w:rsidR="002E7353">
        <w:t xml:space="preserve"> </w:t>
      </w:r>
      <w:r w:rsidRPr="00D37B41">
        <w:rPr>
          <w:rFonts w:eastAsiaTheme="minorHAnsi"/>
          <w:lang w:eastAsia="en-US"/>
        </w:rPr>
        <w:t>zmian w Regulaminie Organizacyjnym Starostwa Powiatowego we Włoszczowie</w:t>
      </w:r>
      <w:r>
        <w:rPr>
          <w:rFonts w:eastAsiaTheme="minorHAnsi"/>
          <w:lang w:eastAsia="en-US"/>
        </w:rPr>
        <w:t>.</w:t>
      </w:r>
    </w:p>
    <w:p w:rsidR="00D35EAB" w:rsidRPr="00D35EAB" w:rsidRDefault="00D35EAB" w:rsidP="002D1FE9">
      <w:pPr>
        <w:widowControl w:val="0"/>
        <w:contextualSpacing/>
        <w:jc w:val="both"/>
        <w:rPr>
          <w:rFonts w:eastAsiaTheme="minorHAnsi"/>
          <w:lang w:eastAsia="en-US"/>
        </w:rPr>
      </w:pPr>
    </w:p>
    <w:p w:rsidR="00D35EAB" w:rsidRDefault="00D35EAB" w:rsidP="00D35EAB">
      <w:pPr>
        <w:widowControl w:val="0"/>
        <w:contextualSpacing/>
        <w:jc w:val="both"/>
        <w:rPr>
          <w:b/>
        </w:rPr>
      </w:pPr>
      <w:r>
        <w:rPr>
          <w:b/>
        </w:rPr>
        <w:lastRenderedPageBreak/>
        <w:t>Ad.4.</w:t>
      </w:r>
    </w:p>
    <w:p w:rsidR="00D35EAB" w:rsidRDefault="00D35EAB" w:rsidP="002D1FE9">
      <w:pPr>
        <w:widowControl w:val="0"/>
        <w:contextualSpacing/>
        <w:jc w:val="both"/>
      </w:pPr>
      <w:r>
        <w:t xml:space="preserve">Zarząd zapoznał się </w:t>
      </w:r>
      <w:r w:rsidRPr="00D37B41">
        <w:rPr>
          <w:rFonts w:eastAsia="Times New Roman"/>
          <w:lang w:eastAsia="pl-PL"/>
        </w:rPr>
        <w:t>ze sprawozdaniem z wykonania planu finansowego Powiatowego Centrum Kulturalno – Rekreacyjnego we Włoszczowie za 2020 rok</w:t>
      </w:r>
      <w:r>
        <w:rPr>
          <w:rFonts w:eastAsia="Times New Roman"/>
          <w:lang w:eastAsia="pl-PL"/>
        </w:rPr>
        <w:t>.</w:t>
      </w:r>
    </w:p>
    <w:p w:rsidR="002D1FE9" w:rsidRDefault="002D1FE9" w:rsidP="009A3F4E">
      <w:pPr>
        <w:widowControl w:val="0"/>
        <w:contextualSpacing/>
        <w:jc w:val="both"/>
        <w:rPr>
          <w:b/>
        </w:rPr>
      </w:pPr>
      <w:r>
        <w:rPr>
          <w:b/>
        </w:rPr>
        <w:t>Ad.5.</w:t>
      </w:r>
    </w:p>
    <w:p w:rsidR="00D35EAB" w:rsidRDefault="00D35EAB" w:rsidP="009A3F4E">
      <w:pPr>
        <w:widowControl w:val="0"/>
        <w:contextualSpacing/>
        <w:jc w:val="both"/>
        <w:rPr>
          <w:rFonts w:eastAsia="Times New Roman"/>
          <w:lang w:eastAsia="pl-PL"/>
        </w:rPr>
      </w:pPr>
      <w:r w:rsidRPr="00D35EAB">
        <w:t xml:space="preserve">Pan Przewodniczący </w:t>
      </w:r>
      <w:r>
        <w:t xml:space="preserve">w imieniu Zarządu Powiatu pogratulował p. </w:t>
      </w:r>
      <w:r w:rsidR="00305E57">
        <w:t>Rafałowi Krupie</w:t>
      </w:r>
      <w:r w:rsidR="00CE70CD">
        <w:t xml:space="preserve"> wyniku finansowego</w:t>
      </w:r>
      <w:r w:rsidR="00305E57">
        <w:t xml:space="preserve"> ZOZ za 2020 rok</w:t>
      </w:r>
      <w:r w:rsidR="002E7353">
        <w:t>. W</w:t>
      </w:r>
      <w:r w:rsidR="00305E57">
        <w:t xml:space="preserve">skazał, iż </w:t>
      </w:r>
      <w:r w:rsidR="00CE70CD">
        <w:t xml:space="preserve">amortyzacja pokrywa wynik ujemny i nie będzie konieczności </w:t>
      </w:r>
      <w:r w:rsidR="005A5372">
        <w:t xml:space="preserve">jego </w:t>
      </w:r>
      <w:r w:rsidR="00CE70CD">
        <w:t xml:space="preserve">pokrycia </w:t>
      </w:r>
      <w:r w:rsidR="005A5372">
        <w:t>przez Powiat</w:t>
      </w:r>
      <w:r w:rsidR="002E7353">
        <w:t>.</w:t>
      </w:r>
      <w:r w:rsidR="00CE70CD">
        <w:t xml:space="preserve"> P</w:t>
      </w:r>
      <w:r w:rsidRPr="00D35EAB">
        <w:t xml:space="preserve">oprosił o </w:t>
      </w:r>
      <w:r>
        <w:rPr>
          <w:rFonts w:eastAsia="Times New Roman"/>
          <w:lang w:eastAsia="pl-PL"/>
        </w:rPr>
        <w:t xml:space="preserve">omówienie </w:t>
      </w:r>
      <w:r w:rsidRPr="00D37B41">
        <w:rPr>
          <w:rFonts w:eastAsia="Times New Roman"/>
          <w:lang w:eastAsia="pl-PL"/>
        </w:rPr>
        <w:t>sprawozdani</w:t>
      </w:r>
      <w:r>
        <w:rPr>
          <w:rFonts w:eastAsia="Times New Roman"/>
          <w:lang w:eastAsia="pl-PL"/>
        </w:rPr>
        <w:t>a</w:t>
      </w:r>
      <w:r w:rsidRPr="00D37B41">
        <w:rPr>
          <w:rFonts w:eastAsia="Times New Roman"/>
          <w:lang w:eastAsia="pl-PL"/>
        </w:rPr>
        <w:t xml:space="preserve"> z wykonania planu finansowego Zespołu Opieki Zdrowotnej we Włoszczowie za 2020 rok</w:t>
      </w:r>
      <w:r>
        <w:rPr>
          <w:rFonts w:eastAsia="Times New Roman"/>
          <w:lang w:eastAsia="pl-PL"/>
        </w:rPr>
        <w:t>.</w:t>
      </w:r>
    </w:p>
    <w:p w:rsidR="00CE70CD" w:rsidRDefault="00CE70CD" w:rsidP="009A3F4E">
      <w:pPr>
        <w:widowControl w:val="0"/>
        <w:contextualSpacing/>
        <w:jc w:val="both"/>
        <w:rPr>
          <w:rFonts w:eastAsia="Times New Roman"/>
          <w:lang w:eastAsia="pl-PL"/>
        </w:rPr>
      </w:pPr>
      <w:r>
        <w:rPr>
          <w:rFonts w:eastAsia="Times New Roman"/>
          <w:lang w:eastAsia="pl-PL"/>
        </w:rPr>
        <w:t>Pan Dyrektor ZOZ po</w:t>
      </w:r>
      <w:r w:rsidR="002E7353">
        <w:rPr>
          <w:rFonts w:eastAsia="Times New Roman"/>
          <w:lang w:eastAsia="pl-PL"/>
        </w:rPr>
        <w:t>dziękował</w:t>
      </w:r>
      <w:r w:rsidR="005A5372">
        <w:rPr>
          <w:rFonts w:eastAsia="Times New Roman"/>
          <w:lang w:eastAsia="pl-PL"/>
        </w:rPr>
        <w:t xml:space="preserve"> za docenienie trudów. Dodał, iż</w:t>
      </w:r>
      <w:r>
        <w:rPr>
          <w:rFonts w:eastAsia="Times New Roman"/>
          <w:lang w:eastAsia="pl-PL"/>
        </w:rPr>
        <w:t xml:space="preserve"> jest to system </w:t>
      </w:r>
      <w:r w:rsidR="005A5372">
        <w:rPr>
          <w:rFonts w:eastAsia="Times New Roman"/>
          <w:lang w:eastAsia="pl-PL"/>
        </w:rPr>
        <w:t>ciągły, dzięki któremu</w:t>
      </w:r>
      <w:r>
        <w:rPr>
          <w:rFonts w:eastAsia="Times New Roman"/>
          <w:lang w:eastAsia="pl-PL"/>
        </w:rPr>
        <w:t xml:space="preserve"> wynik udaje się poprawiać, </w:t>
      </w:r>
      <w:r w:rsidR="005A5372">
        <w:rPr>
          <w:rFonts w:eastAsia="Times New Roman"/>
          <w:lang w:eastAsia="pl-PL"/>
        </w:rPr>
        <w:t>jak również</w:t>
      </w:r>
      <w:r>
        <w:rPr>
          <w:rFonts w:eastAsia="Times New Roman"/>
          <w:lang w:eastAsia="pl-PL"/>
        </w:rPr>
        <w:t xml:space="preserve"> dbanie o przychody i ograniczanie kosztów oraz organizacja. Natomiast w kwestii planu </w:t>
      </w:r>
      <w:r w:rsidR="005A5372">
        <w:rPr>
          <w:rFonts w:eastAsia="Times New Roman"/>
          <w:lang w:eastAsia="pl-PL"/>
        </w:rPr>
        <w:t xml:space="preserve">finansowego </w:t>
      </w:r>
      <w:r>
        <w:rPr>
          <w:rFonts w:eastAsia="Times New Roman"/>
          <w:lang w:eastAsia="pl-PL"/>
        </w:rPr>
        <w:t xml:space="preserve">wskazał, iż został </w:t>
      </w:r>
      <w:r w:rsidR="005A5372">
        <w:rPr>
          <w:rFonts w:eastAsia="Times New Roman"/>
          <w:lang w:eastAsia="pl-PL"/>
        </w:rPr>
        <w:t xml:space="preserve">on </w:t>
      </w:r>
      <w:r>
        <w:rPr>
          <w:rFonts w:eastAsia="Times New Roman"/>
          <w:lang w:eastAsia="pl-PL"/>
        </w:rPr>
        <w:t xml:space="preserve">opracowany </w:t>
      </w:r>
      <w:r w:rsidR="005A5372">
        <w:rPr>
          <w:rFonts w:eastAsia="Times New Roman"/>
          <w:lang w:eastAsia="pl-PL"/>
        </w:rPr>
        <w:br/>
      </w:r>
      <w:r>
        <w:rPr>
          <w:rFonts w:eastAsia="Times New Roman"/>
          <w:lang w:eastAsia="pl-PL"/>
        </w:rPr>
        <w:t>w „warunkach czystych”</w:t>
      </w:r>
      <w:r w:rsidR="005F40CB">
        <w:rPr>
          <w:rFonts w:eastAsia="Times New Roman"/>
          <w:lang w:eastAsia="pl-PL"/>
        </w:rPr>
        <w:t>. Plan finansowy na 2020 rok nie był zbyt często korygowany, przychody i niektóre pozycje kosztów znacznie odbiegają od zaplanowanych, co zw</w:t>
      </w:r>
      <w:r w:rsidR="005A5372">
        <w:rPr>
          <w:rFonts w:eastAsia="Times New Roman"/>
          <w:lang w:eastAsia="pl-PL"/>
        </w:rPr>
        <w:t>iązane jest głównie</w:t>
      </w:r>
      <w:r w:rsidR="002E7353">
        <w:rPr>
          <w:rFonts w:eastAsia="Times New Roman"/>
          <w:lang w:eastAsia="pl-PL"/>
        </w:rPr>
        <w:t>,</w:t>
      </w:r>
      <w:r w:rsidR="005A5372">
        <w:rPr>
          <w:rFonts w:eastAsia="Times New Roman"/>
          <w:lang w:eastAsia="pl-PL"/>
        </w:rPr>
        <w:t xml:space="preserve"> tj. w 90%, </w:t>
      </w:r>
      <w:r w:rsidR="005F40CB">
        <w:rPr>
          <w:rFonts w:eastAsia="Times New Roman"/>
          <w:lang w:eastAsia="pl-PL"/>
        </w:rPr>
        <w:t>z COVID-19.</w:t>
      </w:r>
    </w:p>
    <w:p w:rsidR="005F40CB" w:rsidRDefault="005F40CB" w:rsidP="009A3F4E">
      <w:pPr>
        <w:widowControl w:val="0"/>
        <w:contextualSpacing/>
        <w:jc w:val="both"/>
      </w:pPr>
      <w:r>
        <w:t xml:space="preserve">Pani Krystyna Banaczkowska </w:t>
      </w:r>
      <w:r w:rsidR="002E7353">
        <w:t>dod</w:t>
      </w:r>
      <w:r w:rsidR="0015615E">
        <w:t xml:space="preserve">ała, iż odnośnie </w:t>
      </w:r>
      <w:r w:rsidR="00061B49">
        <w:t xml:space="preserve">należności </w:t>
      </w:r>
      <w:r w:rsidR="002E7353">
        <w:t xml:space="preserve">to </w:t>
      </w:r>
      <w:r w:rsidR="00061B49" w:rsidRPr="00787D0F">
        <w:t>kwota 6 009 000 zł</w:t>
      </w:r>
      <w:r w:rsidR="00061B49">
        <w:t xml:space="preserve"> wynika </w:t>
      </w:r>
      <w:r w:rsidR="00061B49">
        <w:br/>
        <w:t>z opóźnień płatności z NFZ.</w:t>
      </w:r>
    </w:p>
    <w:p w:rsidR="00061B49" w:rsidRPr="00CE70CD" w:rsidRDefault="00061B49" w:rsidP="009A3F4E">
      <w:pPr>
        <w:widowControl w:val="0"/>
        <w:contextualSpacing/>
        <w:jc w:val="both"/>
      </w:pPr>
      <w:r>
        <w:rPr>
          <w:rFonts w:eastAsia="Times New Roman"/>
          <w:lang w:eastAsia="pl-PL"/>
        </w:rPr>
        <w:t>Pan Dyrektor ZOZ w</w:t>
      </w:r>
      <w:r w:rsidR="00171E86">
        <w:rPr>
          <w:rFonts w:eastAsia="Times New Roman"/>
          <w:lang w:eastAsia="pl-PL"/>
        </w:rPr>
        <w:t>yjaśnił, iż rozliczenie „covid</w:t>
      </w:r>
      <w:r>
        <w:rPr>
          <w:rFonts w:eastAsia="Times New Roman"/>
          <w:lang w:eastAsia="pl-PL"/>
        </w:rPr>
        <w:t xml:space="preserve">” nie jest sprawą ciągłą, szpital dopiero </w:t>
      </w:r>
      <w:r w:rsidR="00AB2716">
        <w:rPr>
          <w:rFonts w:eastAsia="Times New Roman"/>
          <w:lang w:eastAsia="pl-PL"/>
        </w:rPr>
        <w:br/>
      </w:r>
      <w:r>
        <w:rPr>
          <w:rFonts w:eastAsia="Times New Roman"/>
          <w:lang w:eastAsia="pl-PL"/>
        </w:rPr>
        <w:t xml:space="preserve">od bieżącego miesiąca dysponuje programem </w:t>
      </w:r>
      <w:r w:rsidR="00787D0F">
        <w:rPr>
          <w:rFonts w:eastAsia="Times New Roman"/>
          <w:lang w:eastAsia="pl-PL"/>
        </w:rPr>
        <w:t>do automatycznego rozliczenia</w:t>
      </w:r>
      <w:r>
        <w:rPr>
          <w:rFonts w:eastAsia="Times New Roman"/>
          <w:lang w:eastAsia="pl-PL"/>
        </w:rPr>
        <w:t xml:space="preserve">, wcześniej wyglądało to zupełnie inaczej, co powodowało długi okres oczekiwania na płatność z NFZ. Kwota 6 mln zł w pozycji należności, są to faktury, które zostały wystawione dopiero </w:t>
      </w:r>
      <w:r w:rsidR="002E7353">
        <w:rPr>
          <w:rFonts w:eastAsia="Times New Roman"/>
          <w:lang w:eastAsia="pl-PL"/>
        </w:rPr>
        <w:br/>
      </w:r>
      <w:r>
        <w:rPr>
          <w:rFonts w:eastAsia="Times New Roman"/>
          <w:lang w:eastAsia="pl-PL"/>
        </w:rPr>
        <w:t xml:space="preserve">w lutym. W chwili obecnej nie ma wystawionej faktury za covid dotyczącej OIOM-u </w:t>
      </w:r>
      <w:r w:rsidR="002E7353">
        <w:rPr>
          <w:rFonts w:eastAsia="Times New Roman"/>
          <w:lang w:eastAsia="pl-PL"/>
        </w:rPr>
        <w:br/>
      </w:r>
      <w:r>
        <w:rPr>
          <w:rFonts w:eastAsia="Times New Roman"/>
          <w:lang w:eastAsia="pl-PL"/>
        </w:rPr>
        <w:t>za miesi</w:t>
      </w:r>
      <w:r w:rsidR="00A47134">
        <w:rPr>
          <w:rFonts w:eastAsia="Times New Roman"/>
          <w:lang w:eastAsia="pl-PL"/>
        </w:rPr>
        <w:t>ąc luty, w związku z brakiem akceptacji rozliczenia zaproponowanego przez NFZ, stanowiącego o połowę mniejszą kwotę z rozliczenia OIOM-u.</w:t>
      </w:r>
    </w:p>
    <w:p w:rsidR="00D35EAB" w:rsidRDefault="00061B49" w:rsidP="009A3F4E">
      <w:pPr>
        <w:widowControl w:val="0"/>
        <w:contextualSpacing/>
        <w:jc w:val="both"/>
      </w:pPr>
      <w:r>
        <w:t>Pani Krystyna Banaczkowska wskazała, iż w należnościach z NFZ są noty</w:t>
      </w:r>
      <w:r w:rsidR="00277A0C">
        <w:t>, którymi ZOZ obciąża NFZ</w:t>
      </w:r>
      <w:r>
        <w:t xml:space="preserve"> z tytułu </w:t>
      </w:r>
      <w:r w:rsidR="00277A0C">
        <w:t xml:space="preserve">wynagrodzeń covidowych za miesiące październik, listopad i grudzień. Natomiast w należnościach dochodzonych na drodze sądowej jest jedna </w:t>
      </w:r>
      <w:r w:rsidR="00787D0F">
        <w:t xml:space="preserve">tylko </w:t>
      </w:r>
      <w:r w:rsidR="00277A0C">
        <w:t xml:space="preserve">sprawa, </w:t>
      </w:r>
      <w:r w:rsidR="002E7353">
        <w:br/>
      </w:r>
      <w:r w:rsidR="00787D0F">
        <w:t>ale należność jest stopniowo spłacana</w:t>
      </w:r>
      <w:r w:rsidR="002D796A">
        <w:t xml:space="preserve">. Wskazała, iż zobowiązań wymagalnych z tytułu </w:t>
      </w:r>
      <w:r w:rsidR="00A47134">
        <w:t>dostaw na koniec 2020</w:t>
      </w:r>
      <w:r w:rsidR="002E7353">
        <w:t xml:space="preserve"> </w:t>
      </w:r>
      <w:r w:rsidR="00171E86">
        <w:t>r</w:t>
      </w:r>
      <w:r w:rsidR="00A47134">
        <w:t xml:space="preserve">. </w:t>
      </w:r>
      <w:r w:rsidR="00171E86">
        <w:t>było</w:t>
      </w:r>
      <w:r w:rsidR="00CC6A95">
        <w:t xml:space="preserve"> na kwotę </w:t>
      </w:r>
      <w:r w:rsidR="00A47134">
        <w:t>1,5 mln zł</w:t>
      </w:r>
      <w:r w:rsidR="002E7353">
        <w:t>, a nie</w:t>
      </w:r>
      <w:r w:rsidR="002D796A">
        <w:t xml:space="preserve">wymagalnych 4 338 000 zł </w:t>
      </w:r>
      <w:r w:rsidR="002E7353">
        <w:br/>
      </w:r>
      <w:r w:rsidR="002D796A">
        <w:t xml:space="preserve">i w porównaniu do </w:t>
      </w:r>
      <w:r w:rsidR="00A47134">
        <w:t xml:space="preserve">roku ubiegłego jest to zdecydowana poprawa. Dodała, iż na koniec roku zostały spłacone najstarsze zobowiązania celem uniknięcia wyroków sądowych i kosztów dochodzenia należności. Na chwilę obecną ZOZ nie ma żadnej sprawy sądowej. </w:t>
      </w:r>
    </w:p>
    <w:p w:rsidR="00A47134" w:rsidRDefault="00A47134" w:rsidP="009A3F4E">
      <w:pPr>
        <w:widowControl w:val="0"/>
        <w:contextualSpacing/>
        <w:jc w:val="both"/>
      </w:pPr>
      <w:r>
        <w:t xml:space="preserve">Pan Wicestarosta zapytał czy jest to związane z kredytem 10 mln zł. </w:t>
      </w:r>
    </w:p>
    <w:p w:rsidR="00A47134" w:rsidRDefault="00A47134" w:rsidP="009A3F4E">
      <w:pPr>
        <w:widowControl w:val="0"/>
        <w:contextualSpacing/>
        <w:jc w:val="both"/>
      </w:pPr>
      <w:r>
        <w:t>Pani Krystyna Banaczkowska odpowiedziała, że nie</w:t>
      </w:r>
      <w:r w:rsidR="00267EF4">
        <w:t xml:space="preserve">. Wyjaśniła, iż </w:t>
      </w:r>
      <w:r>
        <w:t xml:space="preserve">najstarsze </w:t>
      </w:r>
      <w:r w:rsidR="00267EF4">
        <w:t xml:space="preserve">i najwyższe </w:t>
      </w:r>
      <w:r>
        <w:t>należności zosta</w:t>
      </w:r>
      <w:r w:rsidR="009953F7">
        <w:t xml:space="preserve">ły </w:t>
      </w:r>
      <w:r w:rsidR="00267EF4">
        <w:t>spłacone z pokrycia wyniku ujemnego.</w:t>
      </w:r>
    </w:p>
    <w:p w:rsidR="00267EF4" w:rsidRDefault="00267EF4" w:rsidP="009A3F4E">
      <w:pPr>
        <w:widowControl w:val="0"/>
        <w:contextualSpacing/>
        <w:jc w:val="both"/>
      </w:pPr>
      <w:r>
        <w:t>Pan Wicestarosta zapytał o wysokość zobowiązań i rezerwy na zobowiązania za rok 2019.</w:t>
      </w:r>
    </w:p>
    <w:p w:rsidR="00267EF4" w:rsidRDefault="00267EF4" w:rsidP="009A3F4E">
      <w:pPr>
        <w:widowControl w:val="0"/>
        <w:contextualSpacing/>
        <w:jc w:val="both"/>
      </w:pPr>
      <w:r>
        <w:t>Pan Dyrektor ZOZ odpowiedział, że była to kwota 51 mln zł.</w:t>
      </w:r>
    </w:p>
    <w:p w:rsidR="00267EF4" w:rsidRDefault="00267EF4" w:rsidP="009A3F4E">
      <w:pPr>
        <w:widowControl w:val="0"/>
        <w:contextualSpacing/>
        <w:jc w:val="both"/>
      </w:pPr>
      <w:r>
        <w:t>Pan Wicestarosta stwierdził, iż w porównaniu do roku 2020 nastąpił wzrost o 4 mln zł.</w:t>
      </w:r>
    </w:p>
    <w:p w:rsidR="00595DDC" w:rsidRDefault="00CC6A95" w:rsidP="009A3F4E">
      <w:pPr>
        <w:widowControl w:val="0"/>
        <w:contextualSpacing/>
        <w:jc w:val="both"/>
      </w:pPr>
      <w:r>
        <w:t xml:space="preserve">Pan Dyrektor ZOZ wyjaśnił, </w:t>
      </w:r>
      <w:r w:rsidR="00267EF4">
        <w:t>ż</w:t>
      </w:r>
      <w:r>
        <w:t>e</w:t>
      </w:r>
      <w:r w:rsidR="00267EF4">
        <w:t xml:space="preserve"> wynika to z faktu, iż w pozycji rozliczenia międzyokresowe</w:t>
      </w:r>
      <w:r w:rsidR="00B37315">
        <w:t xml:space="preserve"> niepodlegające zapłacie w roku 2019 wyniosły 7 930 000 zł, a w 2020 roku stanowią kwotę 13 975 927 zł</w:t>
      </w:r>
      <w:r w:rsidR="00267EF4">
        <w:t xml:space="preserve">, </w:t>
      </w:r>
      <w:r w:rsidR="00B37315">
        <w:t>co jest związane z otrzymanymi np. dotacjami, darowiznami, które zwiększyły majątek ZOZ „za darmo” i zwiększyły pozycję zobowiązania i rezerwy na zobowiązania. Natomiast zobowiązania wobec dostawców</w:t>
      </w:r>
      <w:r w:rsidR="002E7353">
        <w:t>,</w:t>
      </w:r>
      <w:r w:rsidR="00B37315">
        <w:t xml:space="preserve"> czy </w:t>
      </w:r>
      <w:r w:rsidR="002E7353">
        <w:t xml:space="preserve">to </w:t>
      </w:r>
      <w:r w:rsidR="00B37315">
        <w:t>z tytułu pożyczek, kredytów</w:t>
      </w:r>
      <w:r w:rsidR="002E7353">
        <w:t>,</w:t>
      </w:r>
      <w:r w:rsidR="00B37315">
        <w:t xml:space="preserve"> czy też instytucji </w:t>
      </w:r>
      <w:r w:rsidR="00224DF5">
        <w:t xml:space="preserve">tj. </w:t>
      </w:r>
      <w:r w:rsidR="002E7353">
        <w:t>ZUS i Urzę</w:t>
      </w:r>
      <w:r w:rsidR="00B37315">
        <w:t>d</w:t>
      </w:r>
      <w:r w:rsidR="002E7353">
        <w:t>u</w:t>
      </w:r>
      <w:r w:rsidR="00B37315">
        <w:t xml:space="preserve"> Skarbow</w:t>
      </w:r>
      <w:r w:rsidR="002E7353">
        <w:t>ego</w:t>
      </w:r>
      <w:r w:rsidR="00B37315">
        <w:t xml:space="preserve"> jest mniej o niespełna 1 mln zł w porównaniu do roku 2019. </w:t>
      </w:r>
    </w:p>
    <w:p w:rsidR="00595DDC" w:rsidRDefault="00595DDC" w:rsidP="009A3F4E">
      <w:pPr>
        <w:widowControl w:val="0"/>
        <w:contextualSpacing/>
        <w:jc w:val="both"/>
      </w:pPr>
      <w:r>
        <w:t xml:space="preserve">Pan Wicestarosta wyjaśnił, iż </w:t>
      </w:r>
      <w:r w:rsidR="00CC6A95">
        <w:t>powiedział</w:t>
      </w:r>
      <w:r>
        <w:t xml:space="preserve"> o tym, ponieważ na jednej z sesji padły zarzuty, </w:t>
      </w:r>
      <w:r w:rsidR="002E7353">
        <w:br/>
      </w:r>
      <w:r>
        <w:t>iż zobowiązania bardzo rosną, a niektórzy politycy podaj</w:t>
      </w:r>
      <w:r w:rsidR="002E7353">
        <w:t>ą tę informację do Urzędów Gmin. R</w:t>
      </w:r>
      <w:r>
        <w:t xml:space="preserve">ównież na Radzie Społecznej </w:t>
      </w:r>
      <w:r w:rsidR="00CC6A95">
        <w:t>była</w:t>
      </w:r>
      <w:r>
        <w:t xml:space="preserve"> mowa o różnej wysokości zobowiązań tj. 37 m</w:t>
      </w:r>
      <w:r w:rsidR="00CC6A95">
        <w:t>ln zł i 51 mln zł. Stwierdził, ż</w:t>
      </w:r>
      <w:r>
        <w:t>e takie informacje wprowadzają społeczeństwo w błąd.</w:t>
      </w:r>
    </w:p>
    <w:p w:rsidR="00595DDC" w:rsidRDefault="00595DDC" w:rsidP="009A3F4E">
      <w:pPr>
        <w:widowControl w:val="0"/>
        <w:contextualSpacing/>
        <w:jc w:val="both"/>
      </w:pPr>
      <w:r>
        <w:t xml:space="preserve">Pan Dyrektor ZOZ wskazał, iż </w:t>
      </w:r>
      <w:r w:rsidR="00CC6A95">
        <w:t>trzeba</w:t>
      </w:r>
      <w:r>
        <w:t xml:space="preserve"> zmienić ustawę o rachunkowości lub nie przyjmować dotacji. Nadmienił, iż należy rozgraniczyć to, co</w:t>
      </w:r>
      <w:r w:rsidR="00CC6A95">
        <w:t xml:space="preserve"> podlega spłacie i to, co jest </w:t>
      </w:r>
      <w:r>
        <w:t xml:space="preserve">w pozycji zobowiązania i rezerwy na zobowiązania, na co szpital nie ma bezpośredniego wpływu. </w:t>
      </w:r>
    </w:p>
    <w:p w:rsidR="00B572AE" w:rsidRPr="00F21DEF" w:rsidRDefault="00595DDC" w:rsidP="009A3F4E">
      <w:pPr>
        <w:widowControl w:val="0"/>
        <w:contextualSpacing/>
        <w:jc w:val="both"/>
      </w:pPr>
      <w:bookmarkStart w:id="0" w:name="_GoBack"/>
      <w:bookmarkEnd w:id="0"/>
      <w:r w:rsidRPr="00F21DEF">
        <w:t xml:space="preserve">Pan Wicestarosta </w:t>
      </w:r>
      <w:r w:rsidR="00B572AE" w:rsidRPr="00F21DEF">
        <w:t>stwierdził</w:t>
      </w:r>
      <w:r w:rsidRPr="00F21DEF">
        <w:t xml:space="preserve">, iż </w:t>
      </w:r>
      <w:r w:rsidR="00A710EF" w:rsidRPr="00F21DEF">
        <w:t>niektórzy Radni na sesjach w</w:t>
      </w:r>
      <w:r w:rsidR="00B572AE" w:rsidRPr="00F21DEF">
        <w:t xml:space="preserve">prowadzają społeczeństwo w błąd. </w:t>
      </w:r>
    </w:p>
    <w:p w:rsidR="00B572AE" w:rsidRPr="00F21DEF" w:rsidRDefault="00B572AE" w:rsidP="00B572AE">
      <w:pPr>
        <w:widowControl w:val="0"/>
        <w:contextualSpacing/>
        <w:jc w:val="both"/>
      </w:pPr>
      <w:r w:rsidRPr="00F21DEF">
        <w:t xml:space="preserve">Pan Dyrektor ZOZ zapytał czy chodzi o wypowiedź Radnego p. Strączyńskiego na sesji Rady </w:t>
      </w:r>
      <w:r w:rsidRPr="00F21DEF">
        <w:lastRenderedPageBreak/>
        <w:t xml:space="preserve">Gminy w Seceminie. </w:t>
      </w:r>
    </w:p>
    <w:p w:rsidR="00595DDC" w:rsidRPr="00F21DEF" w:rsidRDefault="00B572AE" w:rsidP="009A3F4E">
      <w:pPr>
        <w:widowControl w:val="0"/>
        <w:contextualSpacing/>
        <w:jc w:val="both"/>
      </w:pPr>
      <w:r w:rsidRPr="00F21DEF">
        <w:t>Pan Wicestarosta odpowiedziała, że tak. Kontynuował dalej mówiąc, iż Radny nie widzi</w:t>
      </w:r>
      <w:r w:rsidR="00A710EF" w:rsidRPr="00F21DEF">
        <w:t xml:space="preserve"> </w:t>
      </w:r>
      <w:r w:rsidR="00884C6E" w:rsidRPr="00F21DEF">
        <w:t xml:space="preserve">żadnych </w:t>
      </w:r>
      <w:r w:rsidR="00A710EF" w:rsidRPr="00F21DEF">
        <w:t xml:space="preserve">pozytywnych zmiany, tylko zaciągnięty kredyt w kwocie 10 mln zł. </w:t>
      </w:r>
    </w:p>
    <w:p w:rsidR="00B572AE" w:rsidRDefault="00B572AE" w:rsidP="009A3F4E">
      <w:pPr>
        <w:widowControl w:val="0"/>
        <w:contextualSpacing/>
        <w:jc w:val="both"/>
      </w:pPr>
      <w:r w:rsidRPr="00F21DEF">
        <w:t>Pan Dyrektor ZOZ stwierdził, że to propaganda i polityka i oni będą robić to, co każdemu pasuje.</w:t>
      </w:r>
      <w:r w:rsidR="00884C6E" w:rsidRPr="00F21DEF">
        <w:t xml:space="preserve"> Jak potrzeba to wymyśli tyle różnych historii politycznych do ubarwienia różnej sytuacji w każdym miejscu</w:t>
      </w:r>
      <w:r w:rsidR="007323C1" w:rsidRPr="00F21DEF">
        <w:t>,</w:t>
      </w:r>
      <w:r w:rsidR="00884C6E" w:rsidRPr="00F21DEF">
        <w:t xml:space="preserve"> to nie </w:t>
      </w:r>
      <w:r w:rsidR="007323C1" w:rsidRPr="00F21DEF">
        <w:t>m</w:t>
      </w:r>
      <w:r w:rsidR="00884C6E" w:rsidRPr="00F21DEF">
        <w:t xml:space="preserve">a tematu. Zarząd ocenia </w:t>
      </w:r>
      <w:r w:rsidR="00F21DEF" w:rsidRPr="00F21DEF">
        <w:t>to, co</w:t>
      </w:r>
      <w:r w:rsidR="00884C6E" w:rsidRPr="00F21DEF">
        <w:t xml:space="preserve"> jest w realia</w:t>
      </w:r>
      <w:r w:rsidR="007323C1" w:rsidRPr="00F21DEF">
        <w:t>ch.</w:t>
      </w:r>
    </w:p>
    <w:p w:rsidR="00A710EF" w:rsidRDefault="00A710EF" w:rsidP="009A3F4E">
      <w:pPr>
        <w:widowControl w:val="0"/>
        <w:contextualSpacing/>
        <w:jc w:val="both"/>
      </w:pPr>
      <w:r>
        <w:t xml:space="preserve">Pan Starosta wskazał, iż należy precyzyjnie i jasno przekazywać informacje dot. </w:t>
      </w:r>
      <w:r w:rsidR="00663A6A">
        <w:t xml:space="preserve">wysokości </w:t>
      </w:r>
      <w:r>
        <w:t>zobowiązań</w:t>
      </w:r>
      <w:r w:rsidR="007C739F">
        <w:t xml:space="preserve"> wynikających np. z tytułu kredytów czy spłat kontrahentów.</w:t>
      </w:r>
    </w:p>
    <w:p w:rsidR="001A04B8" w:rsidRDefault="007C739F" w:rsidP="009A3F4E">
      <w:pPr>
        <w:widowControl w:val="0"/>
        <w:contextualSpacing/>
        <w:jc w:val="both"/>
      </w:pPr>
      <w:r>
        <w:t>Pan Dyrektor ZOZ wyjaśni, iż jeżeli</w:t>
      </w:r>
      <w:r w:rsidR="004A75E6">
        <w:t xml:space="preserve"> np. szpital otrzymał</w:t>
      </w:r>
      <w:r w:rsidR="002E7353">
        <w:t xml:space="preserve"> EKG w</w:t>
      </w:r>
      <w:r>
        <w:t xml:space="preserve"> użyczenie</w:t>
      </w:r>
      <w:r w:rsidR="002E7353">
        <w:t>,</w:t>
      </w:r>
      <w:r>
        <w:t xml:space="preserve"> to nie wchodzi </w:t>
      </w:r>
      <w:r>
        <w:br/>
      </w:r>
      <w:r w:rsidR="009B2496">
        <w:t>on w</w:t>
      </w:r>
      <w:r>
        <w:t xml:space="preserve"> majątek, ale jeżeli otrzyma środki na zakup sprzętu to wchodzi to w rozliczenia międzyokresowe i w zobowiązania.  </w:t>
      </w:r>
    </w:p>
    <w:p w:rsidR="007C739F" w:rsidRDefault="007C739F" w:rsidP="009A3F4E">
      <w:pPr>
        <w:widowControl w:val="0"/>
        <w:contextualSpacing/>
        <w:jc w:val="both"/>
      </w:pPr>
      <w:r>
        <w:t xml:space="preserve">Pan Przewodniczący </w:t>
      </w:r>
      <w:r w:rsidR="001A04B8">
        <w:t>zapytał o</w:t>
      </w:r>
      <w:r w:rsidR="002E7353">
        <w:t xml:space="preserve"> </w:t>
      </w:r>
      <w:r w:rsidR="001A04B8">
        <w:t xml:space="preserve">zobowiązania z tytułu wynagrodzeń w kwocie 2 374 343 zł. </w:t>
      </w:r>
    </w:p>
    <w:p w:rsidR="00D35EAB" w:rsidRDefault="00A710EF" w:rsidP="009A3F4E">
      <w:pPr>
        <w:widowControl w:val="0"/>
        <w:contextualSpacing/>
        <w:jc w:val="both"/>
        <w:rPr>
          <w:rFonts w:eastAsia="Times New Roman"/>
          <w:lang w:eastAsia="pl-PL"/>
        </w:rPr>
      </w:pPr>
      <w:r>
        <w:t xml:space="preserve">Pani </w:t>
      </w:r>
      <w:r w:rsidR="00267EF4">
        <w:t xml:space="preserve">Krystyna Banaczkowska </w:t>
      </w:r>
      <w:r w:rsidR="007C739F">
        <w:t xml:space="preserve">wyjaśniła, iż </w:t>
      </w:r>
      <w:r w:rsidR="001A04B8">
        <w:t>wynagrodzenia z</w:t>
      </w:r>
      <w:r w:rsidR="00CC6A95">
        <w:t>a</w:t>
      </w:r>
      <w:r w:rsidR="001A04B8">
        <w:t xml:space="preserve"> konkretny miesiąc wypłacane </w:t>
      </w:r>
      <w:r w:rsidR="001A04B8">
        <w:br/>
        <w:t>są w następnym miesiącu. Wskazał</w:t>
      </w:r>
      <w:r w:rsidR="0014639B">
        <w:t>a</w:t>
      </w:r>
      <w:r w:rsidR="001A04B8">
        <w:t>, iż w</w:t>
      </w:r>
      <w:r w:rsidR="0014639B">
        <w:t xml:space="preserve"> odniesieniu do pozycji dot. zobowiązań z tytułu podatków, ceł, ubezpieczeń i innych świadczeń to</w:t>
      </w:r>
      <w:r w:rsidR="001A04B8">
        <w:t xml:space="preserve"> wyna</w:t>
      </w:r>
      <w:r w:rsidR="0014639B">
        <w:t>grodzenia</w:t>
      </w:r>
      <w:r w:rsidR="001A04B8">
        <w:t xml:space="preserve"> za miesiąc grudzień, wypłacone w miesiącu styczniu</w:t>
      </w:r>
      <w:r w:rsidR="009B2496">
        <w:t>, a</w:t>
      </w:r>
      <w:r w:rsidR="0014639B">
        <w:t xml:space="preserve"> składki ZUS i podatek płacone są w miesiącu lutym i jest to zobowiązanie grudniowe z obowiązkiem zapłaty 15 lutego.</w:t>
      </w:r>
    </w:p>
    <w:p w:rsidR="00D35EAB" w:rsidRDefault="0014639B" w:rsidP="009A3F4E">
      <w:pPr>
        <w:widowControl w:val="0"/>
        <w:contextualSpacing/>
        <w:jc w:val="both"/>
      </w:pPr>
      <w:r w:rsidRPr="0014639B">
        <w:t xml:space="preserve">Pan Przewodniczący </w:t>
      </w:r>
      <w:r>
        <w:t xml:space="preserve">zapytał o wzrost w pozycji dot. sprzętu jednorazowego użytku. </w:t>
      </w:r>
    </w:p>
    <w:p w:rsidR="0014639B" w:rsidRDefault="0014639B" w:rsidP="009A3F4E">
      <w:pPr>
        <w:widowControl w:val="0"/>
        <w:contextualSpacing/>
        <w:jc w:val="both"/>
      </w:pPr>
      <w:r>
        <w:t>Pani Krystyna Banaczkowska wyjaśniła, iż wzrost związany jest z Covid-19.</w:t>
      </w:r>
    </w:p>
    <w:p w:rsidR="0014639B" w:rsidRDefault="0014639B" w:rsidP="009A3F4E">
      <w:pPr>
        <w:widowControl w:val="0"/>
        <w:contextualSpacing/>
        <w:jc w:val="both"/>
      </w:pPr>
      <w:r>
        <w:t xml:space="preserve">Pan Dyrektor ZOZ wskazał, iż wysoka kwota wynika również z otrzymanych darowizn </w:t>
      </w:r>
      <w:r w:rsidR="00DA6A01">
        <w:br/>
      </w:r>
      <w:r>
        <w:t>np. kombinezonów</w:t>
      </w:r>
      <w:r w:rsidR="00DA6A01">
        <w:t>, maseczek</w:t>
      </w:r>
      <w:r w:rsidR="00981BFF">
        <w:t xml:space="preserve"> itd</w:t>
      </w:r>
      <w:r w:rsidR="00DA6A01">
        <w:t>., zgodnie z polityką rachunkowości musi to zostać wykazane.</w:t>
      </w:r>
    </w:p>
    <w:p w:rsidR="006973DD" w:rsidRDefault="00DA6A01" w:rsidP="009A3F4E">
      <w:pPr>
        <w:widowControl w:val="0"/>
        <w:contextualSpacing/>
        <w:jc w:val="both"/>
        <w:rPr>
          <w:rFonts w:eastAsia="Times New Roman"/>
          <w:lang w:eastAsia="pl-PL"/>
        </w:rPr>
      </w:pPr>
      <w:r>
        <w:t xml:space="preserve">Pan Wicestarosta w odniesieniu do swojej wcześniejszej wypowiedzi odtworzył wypowiedź Radnego Pawła Strączyńskiego </w:t>
      </w:r>
      <w:r w:rsidR="00F3535C">
        <w:t>z</w:t>
      </w:r>
      <w:r>
        <w:t xml:space="preserve"> sesji Rady Gminy Secemin, </w:t>
      </w:r>
      <w:r w:rsidR="00F776EF">
        <w:t xml:space="preserve">a mianowicie </w:t>
      </w:r>
      <w:r>
        <w:t>cyt. „</w:t>
      </w:r>
      <w:r w:rsidR="00F3535C">
        <w:t xml:space="preserve">(…) </w:t>
      </w:r>
      <w:r w:rsidR="00F776EF" w:rsidRPr="00F776EF">
        <w:rPr>
          <w:rFonts w:eastAsia="Times New Roman"/>
          <w:lang w:eastAsia="pl-PL"/>
        </w:rPr>
        <w:t xml:space="preserve">Pan Przewodniczący mówił tutaj rzeczywiście o tym, co jest robione i tutaj się nie pomylił, </w:t>
      </w:r>
      <w:r w:rsidR="00F776EF" w:rsidRPr="006973DD">
        <w:rPr>
          <w:rFonts w:eastAsia="Times New Roman"/>
          <w:lang w:eastAsia="pl-PL"/>
        </w:rPr>
        <w:t>natomiast może</w:t>
      </w:r>
      <w:r w:rsidR="006973DD">
        <w:rPr>
          <w:rFonts w:eastAsia="Times New Roman"/>
          <w:lang w:eastAsia="pl-PL"/>
        </w:rPr>
        <w:t xml:space="preserve"> słowo</w:t>
      </w:r>
      <w:r w:rsidR="00F776EF" w:rsidRPr="00F776EF">
        <w:rPr>
          <w:rFonts w:eastAsia="Times New Roman"/>
          <w:lang w:eastAsia="pl-PL"/>
        </w:rPr>
        <w:t xml:space="preserve"> jeszcze o szp</w:t>
      </w:r>
      <w:r w:rsidR="006973DD">
        <w:rPr>
          <w:rFonts w:eastAsia="Times New Roman"/>
          <w:lang w:eastAsia="pl-PL"/>
        </w:rPr>
        <w:t>italu, bo</w:t>
      </w:r>
      <w:r w:rsidR="00F776EF" w:rsidRPr="00F776EF">
        <w:rPr>
          <w:rFonts w:eastAsia="Times New Roman"/>
          <w:lang w:eastAsia="pl-PL"/>
        </w:rPr>
        <w:t xml:space="preserve"> jest w trudnej sytuacji i też w tamtej kadencji było mówione, że my mamy pomysły, tutaj zostawcie, my to poukładamy. Okazuje się, że nikt tego raczej nie poukłada, jeżeli nie będzie zmian systemowych. Obecny dyrektor oprócz zaciągania kolejnych kredytów również nie ma pomysłu na ten szpital. Zobowiązania tego szpitala ciągle rosną, również jak Państwo słyszeliście pewnie z prasy, z doniesień medialnych o tym, że nasz szpital włoszczowski stał się szpitalem covidowym. Była pierwsza decyzja o utworzeniu, oczywiście decyzja Wojewody Świętokrzyskiego</w:t>
      </w:r>
      <w:r w:rsidR="006973DD">
        <w:rPr>
          <w:rFonts w:eastAsia="Times New Roman"/>
          <w:lang w:eastAsia="pl-PL"/>
        </w:rPr>
        <w:t xml:space="preserve"> (…)”. Wskazał, iż </w:t>
      </w:r>
      <w:r w:rsidR="00F3535C">
        <w:rPr>
          <w:rFonts w:eastAsia="Times New Roman"/>
          <w:lang w:eastAsia="pl-PL"/>
        </w:rPr>
        <w:t xml:space="preserve">jest </w:t>
      </w:r>
      <w:r w:rsidR="006973DD">
        <w:rPr>
          <w:rFonts w:eastAsia="Times New Roman"/>
          <w:lang w:eastAsia="pl-PL"/>
        </w:rPr>
        <w:t>powielanie nieprawdy o 50 mln zł, 51 mln zł itd. i chciałby, aby p. Dyrektor ZOZ „ucinał” to na każdym spotkaniu.</w:t>
      </w:r>
    </w:p>
    <w:p w:rsidR="0014639B" w:rsidRDefault="006973DD" w:rsidP="009A3F4E">
      <w:pPr>
        <w:widowControl w:val="0"/>
        <w:contextualSpacing/>
        <w:jc w:val="both"/>
        <w:rPr>
          <w:rFonts w:eastAsia="Times New Roman"/>
          <w:lang w:eastAsia="pl-PL"/>
        </w:rPr>
      </w:pPr>
      <w:r>
        <w:rPr>
          <w:rFonts w:eastAsia="Times New Roman"/>
          <w:lang w:eastAsia="pl-PL"/>
        </w:rPr>
        <w:t xml:space="preserve">Pan Przewodniczący wskazał, iż Zarząd </w:t>
      </w:r>
      <w:r w:rsidR="00F3535C">
        <w:rPr>
          <w:rFonts w:eastAsia="Times New Roman"/>
          <w:lang w:eastAsia="pl-PL"/>
        </w:rPr>
        <w:t xml:space="preserve">jak również p. Dyrektor ZOZ </w:t>
      </w:r>
      <w:r>
        <w:rPr>
          <w:rFonts w:eastAsia="Times New Roman"/>
          <w:lang w:eastAsia="pl-PL"/>
        </w:rPr>
        <w:t>będ</w:t>
      </w:r>
      <w:r w:rsidR="00F3535C">
        <w:rPr>
          <w:rFonts w:eastAsia="Times New Roman"/>
          <w:lang w:eastAsia="pl-PL"/>
        </w:rPr>
        <w:t>ą</w:t>
      </w:r>
      <w:r>
        <w:rPr>
          <w:rFonts w:eastAsia="Times New Roman"/>
          <w:lang w:eastAsia="pl-PL"/>
        </w:rPr>
        <w:t xml:space="preserve"> bra</w:t>
      </w:r>
      <w:r w:rsidR="00F3535C">
        <w:rPr>
          <w:rFonts w:eastAsia="Times New Roman"/>
          <w:lang w:eastAsia="pl-PL"/>
        </w:rPr>
        <w:t>li</w:t>
      </w:r>
      <w:r>
        <w:rPr>
          <w:rFonts w:eastAsia="Times New Roman"/>
          <w:lang w:eastAsia="pl-PL"/>
        </w:rPr>
        <w:t xml:space="preserve"> udział </w:t>
      </w:r>
      <w:r w:rsidR="00F3535C">
        <w:rPr>
          <w:rFonts w:eastAsia="Times New Roman"/>
          <w:lang w:eastAsia="pl-PL"/>
        </w:rPr>
        <w:br/>
      </w:r>
      <w:r>
        <w:rPr>
          <w:rFonts w:eastAsia="Times New Roman"/>
          <w:lang w:eastAsia="pl-PL"/>
        </w:rPr>
        <w:t>w sesjach</w:t>
      </w:r>
      <w:r w:rsidR="00F3535C">
        <w:rPr>
          <w:rFonts w:eastAsia="Times New Roman"/>
          <w:lang w:eastAsia="pl-PL"/>
        </w:rPr>
        <w:t xml:space="preserve"> Rady Gmin</w:t>
      </w:r>
      <w:r>
        <w:rPr>
          <w:rFonts w:eastAsia="Times New Roman"/>
          <w:lang w:eastAsia="pl-PL"/>
        </w:rPr>
        <w:t>.</w:t>
      </w:r>
    </w:p>
    <w:p w:rsidR="006973DD" w:rsidRDefault="006973DD" w:rsidP="009A3F4E">
      <w:pPr>
        <w:widowControl w:val="0"/>
        <w:contextualSpacing/>
        <w:jc w:val="both"/>
      </w:pPr>
      <w:r>
        <w:t>Pan Dyrektor ZOZ wskazał, iż ze względu na obecną sytuacj</w:t>
      </w:r>
      <w:r w:rsidR="00F3535C">
        <w:t>ę</w:t>
      </w:r>
      <w:r>
        <w:t xml:space="preserve"> każdorazowe uczestnictwo </w:t>
      </w:r>
      <w:r>
        <w:br/>
        <w:t>w sesjach nie jest możliwe.</w:t>
      </w:r>
    </w:p>
    <w:p w:rsidR="007412D4" w:rsidRDefault="006973DD" w:rsidP="009A3F4E">
      <w:pPr>
        <w:widowControl w:val="0"/>
        <w:contextualSpacing/>
        <w:jc w:val="both"/>
      </w:pPr>
      <w:r>
        <w:t>Pan Przewodniczący wyjaśnił, iż nie dotycz</w:t>
      </w:r>
      <w:r w:rsidR="00785670">
        <w:t xml:space="preserve">y to każdej sesji. Stwierdził, </w:t>
      </w:r>
      <w:r>
        <w:t>ż</w:t>
      </w:r>
      <w:r w:rsidR="00785670">
        <w:t>e jeżeli</w:t>
      </w:r>
      <w:r>
        <w:t xml:space="preserve"> </w:t>
      </w:r>
      <w:r w:rsidR="007412D4">
        <w:t>są powielane n</w:t>
      </w:r>
      <w:r w:rsidR="00785670">
        <w:t>ieprawdziwe informacje to</w:t>
      </w:r>
      <w:r>
        <w:t xml:space="preserve"> należy </w:t>
      </w:r>
      <w:r w:rsidR="00D3647B">
        <w:t xml:space="preserve">je </w:t>
      </w:r>
      <w:r w:rsidR="00785670">
        <w:t>prostować</w:t>
      </w:r>
      <w:r>
        <w:t>.</w:t>
      </w:r>
      <w:r w:rsidR="007412D4">
        <w:t xml:space="preserve"> Zapytał o pozycję dot. pozostałych usług materialnych.</w:t>
      </w:r>
    </w:p>
    <w:p w:rsidR="006973DD" w:rsidRDefault="007412D4" w:rsidP="009A3F4E">
      <w:pPr>
        <w:widowControl w:val="0"/>
        <w:contextualSpacing/>
        <w:jc w:val="both"/>
      </w:pPr>
      <w:r>
        <w:t xml:space="preserve">Pani Krystyna Banaczkowska wyjaśniła, iż dotyczy to głównie: usług sprzątania </w:t>
      </w:r>
      <w:r w:rsidR="00A804B4">
        <w:t xml:space="preserve">w kwocie </w:t>
      </w:r>
      <w:r>
        <w:t>prawie 2 400 000 zł</w:t>
      </w:r>
      <w:r w:rsidR="00E46B5B">
        <w:t>, utylizacji</w:t>
      </w:r>
      <w:r w:rsidR="00A804B4">
        <w:t xml:space="preserve"> odbioru</w:t>
      </w:r>
      <w:r>
        <w:t xml:space="preserve"> odpadów - 276 000 zł, </w:t>
      </w:r>
      <w:r w:rsidR="00A804B4">
        <w:t>usług</w:t>
      </w:r>
      <w:r>
        <w:t xml:space="preserve"> pralnicz</w:t>
      </w:r>
      <w:r w:rsidR="00A804B4">
        <w:t>ych</w:t>
      </w:r>
      <w:r>
        <w:t xml:space="preserve"> - 130 000 zł</w:t>
      </w:r>
      <w:r w:rsidR="00A804B4">
        <w:t xml:space="preserve"> i usług</w:t>
      </w:r>
      <w:r>
        <w:t xml:space="preserve"> komunaln</w:t>
      </w:r>
      <w:r w:rsidR="00A804B4">
        <w:t>ych</w:t>
      </w:r>
      <w:r>
        <w:t xml:space="preserve"> - 100 000 zł. </w:t>
      </w:r>
    </w:p>
    <w:p w:rsidR="007412D4" w:rsidRDefault="007412D4" w:rsidP="009A3F4E">
      <w:pPr>
        <w:widowControl w:val="0"/>
        <w:contextualSpacing/>
        <w:jc w:val="both"/>
      </w:pPr>
      <w:r>
        <w:t xml:space="preserve">Pan Przewodniczący </w:t>
      </w:r>
      <w:r w:rsidR="009A0034">
        <w:t>poprosił</w:t>
      </w:r>
      <w:r w:rsidR="002E7353">
        <w:t xml:space="preserve"> </w:t>
      </w:r>
      <w:r w:rsidR="009A0034">
        <w:t>o</w:t>
      </w:r>
      <w:r w:rsidR="002E7353">
        <w:t xml:space="preserve"> </w:t>
      </w:r>
      <w:r w:rsidR="00A804B4">
        <w:t xml:space="preserve">wyjaśnienie pozycji </w:t>
      </w:r>
      <w:r>
        <w:t>usługi</w:t>
      </w:r>
      <w:r w:rsidR="00A804B4">
        <w:t xml:space="preserve"> materialne</w:t>
      </w:r>
      <w:r w:rsidR="00516FE2">
        <w:t>, w tym usług</w:t>
      </w:r>
      <w:r w:rsidR="009A0034">
        <w:t>i</w:t>
      </w:r>
      <w:r w:rsidR="00516FE2">
        <w:t xml:space="preserve"> sprzątania</w:t>
      </w:r>
      <w:r w:rsidR="00A804B4">
        <w:t>.</w:t>
      </w:r>
    </w:p>
    <w:p w:rsidR="0014639B" w:rsidRDefault="007412D4" w:rsidP="009A3F4E">
      <w:pPr>
        <w:widowControl w:val="0"/>
        <w:contextualSpacing/>
        <w:jc w:val="both"/>
      </w:pPr>
      <w:r>
        <w:t>Pan Dyrektor ZOZ</w:t>
      </w:r>
      <w:r w:rsidR="00A804B4">
        <w:t xml:space="preserve"> odpowiedział, iż </w:t>
      </w:r>
      <w:r w:rsidR="00516FE2">
        <w:t>usługi sprzątania są usługami mat</w:t>
      </w:r>
      <w:r w:rsidR="005872E1">
        <w:t xml:space="preserve">erialnymi (rzeczowymi), ale nie </w:t>
      </w:r>
      <w:r w:rsidR="00516FE2">
        <w:t xml:space="preserve">medycznymi. </w:t>
      </w:r>
      <w:r w:rsidR="005872E1">
        <w:t>Wyjaśnił zasady rachunkowości i obowiązujące</w:t>
      </w:r>
      <w:r w:rsidR="002E7353">
        <w:t xml:space="preserve"> </w:t>
      </w:r>
      <w:r w:rsidR="00F3535C">
        <w:t>przepisy</w:t>
      </w:r>
      <w:r w:rsidR="005872E1">
        <w:t>, według których szpital ma obowiązek prowadzić swoją księgowość.</w:t>
      </w:r>
    </w:p>
    <w:p w:rsidR="0014639B" w:rsidRDefault="005872E1" w:rsidP="009A3F4E">
      <w:pPr>
        <w:widowControl w:val="0"/>
        <w:contextualSpacing/>
        <w:jc w:val="both"/>
      </w:pPr>
      <w:r>
        <w:t>Pan Wicestarosta wskazał, iż na najbliższym posiedzeniu Rady Społecznej będzie omawiany wynik finansowy</w:t>
      </w:r>
      <w:r w:rsidR="009A0034">
        <w:t xml:space="preserve"> ZOZ </w:t>
      </w:r>
      <w:r>
        <w:t>za rok 2020 i poprosił</w:t>
      </w:r>
      <w:r w:rsidR="005C7A42">
        <w:t xml:space="preserve"> o przekazanie opisu</w:t>
      </w:r>
      <w:r w:rsidR="002E7353">
        <w:t xml:space="preserve"> </w:t>
      </w:r>
      <w:r w:rsidR="005C7A42">
        <w:t xml:space="preserve">dotyczącego </w:t>
      </w:r>
      <w:r>
        <w:t xml:space="preserve">zobowiązań </w:t>
      </w:r>
      <w:r w:rsidR="002E7353">
        <w:br/>
      </w:r>
      <w:r>
        <w:t>i rezerw na zobowiązania obejmujące</w:t>
      </w:r>
      <w:r w:rsidR="005C7A42">
        <w:t>go</w:t>
      </w:r>
      <w:r>
        <w:t xml:space="preserve"> szczegółowe objaśnienia pozycji wchodzących </w:t>
      </w:r>
      <w:r w:rsidR="002E7353">
        <w:br/>
      </w:r>
      <w:r w:rsidR="005C7A42">
        <w:t>w skład zobowiązań</w:t>
      </w:r>
      <w:r>
        <w:t xml:space="preserve">. </w:t>
      </w:r>
      <w:r w:rsidR="005C7A42">
        <w:t xml:space="preserve">Wyjaśnił, iż informacje finansowe dot. ZOZ-u będą podawane </w:t>
      </w:r>
      <w:r w:rsidR="002E7353">
        <w:br/>
      </w:r>
      <w:r w:rsidR="005C7A42">
        <w:t xml:space="preserve">do publicznej wiadomości. Wskazał, iż wciągu dwóch lat </w:t>
      </w:r>
      <w:r w:rsidR="009A0034">
        <w:t xml:space="preserve">Powiat </w:t>
      </w:r>
      <w:r w:rsidR="005C7A42">
        <w:t>przekaza</w:t>
      </w:r>
      <w:r w:rsidR="009A0034">
        <w:t>ł</w:t>
      </w:r>
      <w:r w:rsidR="005C7A42">
        <w:t xml:space="preserve"> szpitalowi środki w wysokości 6,7 mln zł, ponadto </w:t>
      </w:r>
      <w:r w:rsidR="00461C2C">
        <w:t>spłaca</w:t>
      </w:r>
      <w:r w:rsidR="005C7A42">
        <w:t>n</w:t>
      </w:r>
      <w:r w:rsidR="009A0034">
        <w:t>o</w:t>
      </w:r>
      <w:r w:rsidR="00E46B5B">
        <w:t xml:space="preserve"> </w:t>
      </w:r>
      <w:r w:rsidR="005C7A42">
        <w:t>zadłużenie Powiatu wg. stanu na koniec roku 2018 w kwocie 7,2 mln zł</w:t>
      </w:r>
      <w:r w:rsidR="00461C2C">
        <w:t xml:space="preserve">, pozostała jeszcze do spłaty kwota kredytu w wysokości 4 845 000 zł </w:t>
      </w:r>
      <w:r w:rsidR="002E7353">
        <w:br/>
      </w:r>
      <w:r w:rsidR="005C7A42">
        <w:lastRenderedPageBreak/>
        <w:t xml:space="preserve">i nie został zaciągnięty </w:t>
      </w:r>
      <w:r w:rsidR="00461C2C">
        <w:t xml:space="preserve">przez dwa lata </w:t>
      </w:r>
      <w:r w:rsidR="005C7A42">
        <w:t>żaden kredyt, a są realizowane różne inwestycje</w:t>
      </w:r>
      <w:r w:rsidR="00461C2C">
        <w:t xml:space="preserve"> </w:t>
      </w:r>
      <w:r w:rsidR="002E7353">
        <w:br/>
      </w:r>
      <w:r w:rsidR="00461C2C">
        <w:t xml:space="preserve">i projekty. </w:t>
      </w:r>
    </w:p>
    <w:p w:rsidR="00461C2C" w:rsidRDefault="00461C2C" w:rsidP="00461C2C">
      <w:pPr>
        <w:widowControl w:val="0"/>
        <w:contextualSpacing/>
        <w:jc w:val="both"/>
      </w:pPr>
      <w:r>
        <w:t>Pan Dyrektor ZOZ wskazał, iż przez fakt, że Powiat pokrywa ujemny wynik finansowy</w:t>
      </w:r>
      <w:r w:rsidR="002E7353">
        <w:t>,</w:t>
      </w:r>
      <w:r>
        <w:t xml:space="preserve"> </w:t>
      </w:r>
      <w:r w:rsidR="002E7353">
        <w:br/>
      </w:r>
      <w:r>
        <w:t xml:space="preserve">to ZOZ nie zwiększa drastycznie zadłużenia. </w:t>
      </w:r>
    </w:p>
    <w:p w:rsidR="00461C2C" w:rsidRDefault="00461C2C" w:rsidP="00461C2C">
      <w:pPr>
        <w:widowControl w:val="0"/>
        <w:contextualSpacing/>
        <w:jc w:val="both"/>
      </w:pPr>
      <w:r>
        <w:t xml:space="preserve">Pan Wicestarosta stwierdził, iż Zarząd szukał środków dla ZOZ w związku z tym, </w:t>
      </w:r>
      <w:r w:rsidR="00E46B5B">
        <w:br/>
      </w:r>
      <w:r>
        <w:t xml:space="preserve">że w budżecie na 2019 rok nie zabezpieczono środków na ten cel, a była to kwota wręcz nieosiągalna dla Powiatu, ale jednak się udało. </w:t>
      </w:r>
    </w:p>
    <w:p w:rsidR="00461C2C" w:rsidRDefault="00461C2C" w:rsidP="00461C2C">
      <w:pPr>
        <w:widowControl w:val="0"/>
        <w:contextualSpacing/>
        <w:jc w:val="both"/>
      </w:pPr>
      <w:r>
        <w:t xml:space="preserve">Pan Przewodniczący zapytał o </w:t>
      </w:r>
      <w:r w:rsidR="00E937BC">
        <w:t xml:space="preserve">odprowadzanie </w:t>
      </w:r>
      <w:r>
        <w:t>skład</w:t>
      </w:r>
      <w:r w:rsidR="00E937BC">
        <w:t>ek</w:t>
      </w:r>
      <w:r>
        <w:t xml:space="preserve"> ZUS.</w:t>
      </w:r>
    </w:p>
    <w:p w:rsidR="00CB644F" w:rsidRDefault="00461C2C" w:rsidP="00461C2C">
      <w:pPr>
        <w:widowControl w:val="0"/>
        <w:contextualSpacing/>
        <w:jc w:val="both"/>
      </w:pPr>
      <w:r>
        <w:t xml:space="preserve">Pani Krystyna Banaczkowska </w:t>
      </w:r>
      <w:r w:rsidR="00E937BC">
        <w:t>wyjaśniła, ż</w:t>
      </w:r>
      <w:r w:rsidR="00CB644F">
        <w:t>e</w:t>
      </w:r>
      <w:r w:rsidR="00671115">
        <w:t xml:space="preserve"> </w:t>
      </w:r>
      <w:r w:rsidR="00E937BC">
        <w:t>ZOZ obecnie korzysta z możliwości, iż ZUS nie nalicza opłat prolongacyjnych i o</w:t>
      </w:r>
      <w:r w:rsidR="00CB644F">
        <w:t xml:space="preserve">dsetek, cały czas </w:t>
      </w:r>
      <w:r w:rsidR="00671115">
        <w:t>„</w:t>
      </w:r>
      <w:r w:rsidR="00CB644F">
        <w:t>rolowane</w:t>
      </w:r>
      <w:r w:rsidR="00671115">
        <w:t>”</w:t>
      </w:r>
      <w:r w:rsidR="00CB644F">
        <w:t xml:space="preserve"> są te 3 miesiące. Zobowiązania</w:t>
      </w:r>
      <w:r w:rsidR="00E937BC">
        <w:t xml:space="preserve"> na </w:t>
      </w:r>
      <w:r w:rsidR="00CB644F">
        <w:t xml:space="preserve">rzecz </w:t>
      </w:r>
      <w:r w:rsidR="00E937BC">
        <w:t xml:space="preserve">ZUS </w:t>
      </w:r>
      <w:r w:rsidR="00CB644F">
        <w:t xml:space="preserve">wg. stanu na 31.12.2020 </w:t>
      </w:r>
      <w:proofErr w:type="gramStart"/>
      <w:r w:rsidR="00CB644F">
        <w:t>r</w:t>
      </w:r>
      <w:proofErr w:type="gramEnd"/>
      <w:r w:rsidR="00CB644F">
        <w:t>., wynoszą</w:t>
      </w:r>
      <w:r w:rsidR="00E937BC">
        <w:t xml:space="preserve"> 3 423 000 zł w tym odroczonych na </w:t>
      </w:r>
      <w:r w:rsidR="00CB644F">
        <w:t xml:space="preserve">kwotę </w:t>
      </w:r>
      <w:r w:rsidR="00E937BC">
        <w:t>1 841 000 zł</w:t>
      </w:r>
      <w:r w:rsidR="00CB644F">
        <w:t>.</w:t>
      </w:r>
    </w:p>
    <w:p w:rsidR="00E937BC" w:rsidRDefault="00E937BC" w:rsidP="00461C2C">
      <w:pPr>
        <w:widowControl w:val="0"/>
        <w:contextualSpacing/>
        <w:jc w:val="both"/>
      </w:pPr>
      <w:r>
        <w:t xml:space="preserve">Pan Rafał Pacanowski poprosił, aby w możliwie jak najszybszym terminie sporządzono </w:t>
      </w:r>
      <w:r w:rsidR="00473610">
        <w:br/>
      </w:r>
      <w:r>
        <w:t xml:space="preserve">i wyeksponowano </w:t>
      </w:r>
      <w:r w:rsidR="005E5EC6">
        <w:t xml:space="preserve">na stronie internetowej Starostwa </w:t>
      </w:r>
      <w:r>
        <w:t xml:space="preserve">informację, o której mówił </w:t>
      </w:r>
      <w:r w:rsidR="00473610">
        <w:br/>
      </w:r>
      <w:r>
        <w:t>p. Wicestarosta, w prostym i zrozumiałym języku</w:t>
      </w:r>
      <w:r w:rsidR="005E5EC6">
        <w:t xml:space="preserve"> oraz z zastosowaniem grafiki, przemawiającej do społeczeństwa</w:t>
      </w:r>
      <w:r>
        <w:t>. W</w:t>
      </w:r>
      <w:r w:rsidR="00473610">
        <w:t>skazał, iż w ostatnich latach został poniesiony bardzo duży w</w:t>
      </w:r>
      <w:r>
        <w:t xml:space="preserve">ysiłek </w:t>
      </w:r>
      <w:r w:rsidR="00473610">
        <w:t>samorządu, czego w tych „cyferkach” nie widać.</w:t>
      </w:r>
      <w:r w:rsidR="00671115">
        <w:t xml:space="preserve"> </w:t>
      </w:r>
      <w:r w:rsidR="005E5EC6">
        <w:t xml:space="preserve">Nadmienił, iż przy zobowiązaniach szpitala cały czas powtarzane są informacje w sposób nieprawdziwy, </w:t>
      </w:r>
      <w:r w:rsidR="00671115">
        <w:br/>
      </w:r>
      <w:r w:rsidR="005E5EC6">
        <w:t xml:space="preserve">co może powodować </w:t>
      </w:r>
      <w:r w:rsidR="00671115">
        <w:t>wypaczony obraz sytuacji ZOZ. P</w:t>
      </w:r>
      <w:r w:rsidR="005E5EC6">
        <w:t>ozostaje pytanie czy jest to działanie na szkodę szpitala czy kogoś innego, można snuć takie domniemania na kanwie tych różnych wypowiedzi i nie są to tylko wypowiedzi Ra</w:t>
      </w:r>
      <w:r w:rsidR="00473610">
        <w:t>dnych Powiatu czy innych osób. P</w:t>
      </w:r>
      <w:r w:rsidR="005E5EC6">
        <w:t xml:space="preserve">oprosił, aby </w:t>
      </w:r>
      <w:r w:rsidR="00671115">
        <w:br/>
      </w:r>
      <w:r w:rsidR="005E5EC6">
        <w:t>w przypadku pojawienia się takich informacji</w:t>
      </w:r>
      <w:r w:rsidR="00E41C9F">
        <w:t xml:space="preserve">, </w:t>
      </w:r>
      <w:r w:rsidR="00EA3F20">
        <w:t xml:space="preserve">były one dementowane </w:t>
      </w:r>
      <w:r w:rsidR="005E5EC6">
        <w:t>na stronie jednostki</w:t>
      </w:r>
      <w:r w:rsidR="00EA3F20">
        <w:t>,</w:t>
      </w:r>
      <w:r w:rsidR="005E5EC6">
        <w:t xml:space="preserve"> </w:t>
      </w:r>
      <w:r w:rsidR="00671115">
        <w:br/>
      </w:r>
      <w:r w:rsidR="005E5EC6">
        <w:t>w prostym zrozumiałym dla społeczeństwa języku.</w:t>
      </w:r>
    </w:p>
    <w:p w:rsidR="006F02FF" w:rsidRDefault="005E5EC6" w:rsidP="00461C2C">
      <w:pPr>
        <w:widowControl w:val="0"/>
        <w:contextualSpacing/>
        <w:jc w:val="both"/>
      </w:pPr>
      <w:r>
        <w:t>Pan Dyrektor ZOZ wskazał, iż</w:t>
      </w:r>
      <w:r w:rsidR="00671115">
        <w:t xml:space="preserve"> </w:t>
      </w:r>
      <w:r w:rsidR="006F02FF">
        <w:t xml:space="preserve">jest bardzo ostrożny </w:t>
      </w:r>
      <w:r w:rsidR="00EA3F20">
        <w:t>w prostowaniu takich informacji. U</w:t>
      </w:r>
      <w:r w:rsidR="006F02FF">
        <w:t>waża, że lepiej publikować informacj</w:t>
      </w:r>
      <w:r w:rsidR="00EA3F20">
        <w:t>ę</w:t>
      </w:r>
      <w:r w:rsidR="006F02FF">
        <w:t xml:space="preserve"> „suchą” dot. wyniku </w:t>
      </w:r>
      <w:r w:rsidR="00EA3F20">
        <w:t xml:space="preserve">finansowego, ale wraz </w:t>
      </w:r>
      <w:r w:rsidR="006F02FF">
        <w:t xml:space="preserve">z objaśnieniem. Dodał, iż </w:t>
      </w:r>
      <w:r w:rsidR="00EA3F20">
        <w:t xml:space="preserve">osobiście </w:t>
      </w:r>
      <w:r w:rsidR="006F02FF">
        <w:t xml:space="preserve">wyjaśni Radnemu, o co chodzi w pozycji zobowiązań. </w:t>
      </w:r>
    </w:p>
    <w:p w:rsidR="006F02FF" w:rsidRDefault="006F02FF" w:rsidP="00461C2C">
      <w:pPr>
        <w:widowControl w:val="0"/>
        <w:contextualSpacing/>
        <w:jc w:val="both"/>
      </w:pPr>
      <w:r>
        <w:t>Pan Wicestarosta wskazał, iż odnosi</w:t>
      </w:r>
      <w:r w:rsidR="00EA3F20">
        <w:t>ł</w:t>
      </w:r>
      <w:r>
        <w:t xml:space="preserve"> się nie ty</w:t>
      </w:r>
      <w:r w:rsidR="00671115">
        <w:t>l</w:t>
      </w:r>
      <w:r>
        <w:t xml:space="preserve">ko do wypowiedzi p. Strączyńskiego, </w:t>
      </w:r>
      <w:r w:rsidR="00EA3F20">
        <w:t xml:space="preserve">gdyż na jednej </w:t>
      </w:r>
      <w:r>
        <w:t>z sesji, kiedy podnoszona była kwestia kredytu dla ZOZ, również jeden z członków Rady Sp</w:t>
      </w:r>
      <w:r w:rsidR="00EA3F20">
        <w:t xml:space="preserve">ołecznej mówił o zobowiązaniach, jak również </w:t>
      </w:r>
      <w:r>
        <w:t>jeden z polityków lokalnych powiela tak</w:t>
      </w:r>
      <w:r w:rsidR="00124755">
        <w:t>ą</w:t>
      </w:r>
      <w:r>
        <w:t xml:space="preserve"> informację. </w:t>
      </w:r>
    </w:p>
    <w:p w:rsidR="006F02FF" w:rsidRDefault="006F02FF" w:rsidP="00461C2C">
      <w:pPr>
        <w:widowControl w:val="0"/>
        <w:contextualSpacing/>
        <w:jc w:val="both"/>
      </w:pPr>
      <w:r>
        <w:t>Pan Dyrektor ZOZ w</w:t>
      </w:r>
      <w:r w:rsidR="00124755">
        <w:t>yjaśnił</w:t>
      </w:r>
      <w:r>
        <w:t xml:space="preserve">, iż </w:t>
      </w:r>
      <w:r w:rsidR="00124755">
        <w:t>w momencie, kiedy ZOZ wziął kredyt 10 mln zł powinna się zwiększyć pozycja kredy</w:t>
      </w:r>
      <w:r w:rsidR="00EA3F20">
        <w:t xml:space="preserve">ty i pożyczki długoterminowe, </w:t>
      </w:r>
      <w:r w:rsidR="00124755">
        <w:t>nie nastąpiło zwiększeni</w:t>
      </w:r>
      <w:r w:rsidR="00EA3F20">
        <w:t>e</w:t>
      </w:r>
      <w:proofErr w:type="gramStart"/>
      <w:r w:rsidR="00124755">
        <w:t>,</w:t>
      </w:r>
      <w:r w:rsidR="00EA3F20">
        <w:br/>
        <w:t>a</w:t>
      </w:r>
      <w:proofErr w:type="gramEnd"/>
      <w:r w:rsidR="00124755">
        <w:t xml:space="preserve"> zobowiązania zmniejszyły się.</w:t>
      </w:r>
    </w:p>
    <w:p w:rsidR="00124755" w:rsidRDefault="00124755" w:rsidP="00461C2C">
      <w:pPr>
        <w:widowControl w:val="0"/>
        <w:contextualSpacing/>
        <w:jc w:val="both"/>
      </w:pPr>
      <w:r>
        <w:t xml:space="preserve">Pan Wicestarosta wskazał, iż padają informacje, że </w:t>
      </w:r>
      <w:r w:rsidR="00E46B5B">
        <w:t>niewykonywane</w:t>
      </w:r>
      <w:r w:rsidR="00671115">
        <w:t xml:space="preserve"> są</w:t>
      </w:r>
      <w:r>
        <w:t xml:space="preserve"> </w:t>
      </w:r>
      <w:r w:rsidR="00EA3F20">
        <w:t>inwestycje drogowe czy też inne</w:t>
      </w:r>
      <w:r>
        <w:t xml:space="preserve"> i w szpitalu nic się nie poprawia i uważa, że właśnie, dlatego należy zdementować te informacje</w:t>
      </w:r>
      <w:r w:rsidR="00671115">
        <w:t xml:space="preserve"> opierając się</w:t>
      </w:r>
      <w:r>
        <w:t xml:space="preserve"> na faktach oraz liczbach, które powinny d</w:t>
      </w:r>
      <w:r w:rsidR="00EA3F20">
        <w:t xml:space="preserve">otrzeć </w:t>
      </w:r>
      <w:r w:rsidR="00671115">
        <w:br/>
      </w:r>
      <w:r w:rsidR="00EA3F20">
        <w:t xml:space="preserve">do każdego gospodarstwa </w:t>
      </w:r>
      <w:r>
        <w:t>w powiecie. Dodał, iż dzięki pracy Zarządu, pracowników oraz Dyrekcji ZOZ osiągnięto takie wyniki.</w:t>
      </w:r>
    </w:p>
    <w:p w:rsidR="00D67978" w:rsidRDefault="00D35EAB" w:rsidP="00461C2C">
      <w:pPr>
        <w:widowControl w:val="0"/>
        <w:contextualSpacing/>
        <w:jc w:val="both"/>
        <w:rPr>
          <w:rFonts w:eastAsia="Times New Roman"/>
          <w:lang w:eastAsia="pl-PL"/>
        </w:rPr>
      </w:pPr>
      <w:r>
        <w:t xml:space="preserve">Zarząd zapoznał się </w:t>
      </w:r>
      <w:r w:rsidRPr="00D37B41">
        <w:rPr>
          <w:rFonts w:eastAsia="Times New Roman"/>
          <w:lang w:eastAsia="pl-PL"/>
        </w:rPr>
        <w:t>ze</w:t>
      </w:r>
      <w:r w:rsidR="00E46B5B">
        <w:rPr>
          <w:rFonts w:eastAsia="Times New Roman"/>
          <w:lang w:eastAsia="pl-PL"/>
        </w:rPr>
        <w:t xml:space="preserve"> </w:t>
      </w:r>
      <w:r w:rsidRPr="00D37B41">
        <w:rPr>
          <w:rFonts w:eastAsia="Times New Roman"/>
          <w:lang w:eastAsia="pl-PL"/>
        </w:rPr>
        <w:t>sprawozdaniem z wykonania planu finansowego Zespołu Opieki Zdrowotnej we Włoszczowie za 2020 rok</w:t>
      </w:r>
      <w:r>
        <w:rPr>
          <w:rFonts w:eastAsia="Times New Roman"/>
          <w:lang w:eastAsia="pl-PL"/>
        </w:rPr>
        <w:t>.</w:t>
      </w:r>
    </w:p>
    <w:p w:rsidR="00124755" w:rsidRDefault="00124755" w:rsidP="00461C2C">
      <w:pPr>
        <w:widowControl w:val="0"/>
        <w:contextualSpacing/>
        <w:jc w:val="both"/>
        <w:rPr>
          <w:rFonts w:eastAsia="Times New Roman"/>
          <w:b/>
          <w:lang w:eastAsia="pl-PL"/>
        </w:rPr>
      </w:pPr>
      <w:r w:rsidRPr="00124755">
        <w:rPr>
          <w:rFonts w:eastAsia="Times New Roman"/>
          <w:b/>
          <w:lang w:eastAsia="pl-PL"/>
        </w:rPr>
        <w:t>Ad.6.</w:t>
      </w:r>
    </w:p>
    <w:p w:rsidR="00124755" w:rsidRDefault="00124755" w:rsidP="00461C2C">
      <w:pPr>
        <w:widowControl w:val="0"/>
        <w:contextualSpacing/>
        <w:jc w:val="both"/>
      </w:pPr>
      <w:r>
        <w:t>Pan Rafał Pacanowski poinformował</w:t>
      </w:r>
      <w:r w:rsidRPr="00334106">
        <w:t xml:space="preserve">, iż </w:t>
      </w:r>
      <w:r>
        <w:t>najstarszy i najważniejszy włoszczowski zabytek, jakim</w:t>
      </w:r>
      <w:r>
        <w:rPr>
          <w:rFonts w:eastAsia="Times New Roman"/>
          <w:lang w:eastAsia="pl-PL"/>
        </w:rPr>
        <w:t xml:space="preserve"> jest </w:t>
      </w:r>
      <w:r w:rsidRPr="00366408">
        <w:t>Kopiec św. Jana Nepomucena</w:t>
      </w:r>
      <w:r>
        <w:t xml:space="preserve"> ulega postępującej dewastacji: grodzisko jest ni</w:t>
      </w:r>
      <w:r w:rsidR="00EA3F20">
        <w:t>szczone przez pojazdy typu quad i</w:t>
      </w:r>
      <w:r>
        <w:t xml:space="preserve"> zniszczona została kolumna pomnika św. Jana Nepomucena</w:t>
      </w:r>
      <w:r w:rsidR="00FC0DE9">
        <w:t>. Z</w:t>
      </w:r>
      <w:r>
        <w:t>awnioskował o podjęcie działań mających na celu zabezpieczenie zabytku przed jego dalszą dewastacją</w:t>
      </w:r>
      <w:r w:rsidR="00FC0DE9">
        <w:t xml:space="preserve">. Przedstawił zdjęcia Kopca, które zostaną dołączone do </w:t>
      </w:r>
      <w:r w:rsidR="00EA3F20">
        <w:t>akt</w:t>
      </w:r>
      <w:r w:rsidR="00FC0DE9">
        <w:t>.</w:t>
      </w:r>
    </w:p>
    <w:p w:rsidR="00FC0DE9" w:rsidRDefault="00FC0DE9" w:rsidP="00461C2C">
      <w:pPr>
        <w:widowControl w:val="0"/>
        <w:contextualSpacing/>
        <w:jc w:val="both"/>
      </w:pPr>
      <w:r>
        <w:t>Pan Przewodniczący zapytał, kto jest właścicielem działki, na której zlokalizowany jest kopiec.</w:t>
      </w:r>
    </w:p>
    <w:p w:rsidR="00124755" w:rsidRDefault="00FC0DE9" w:rsidP="00461C2C">
      <w:pPr>
        <w:widowControl w:val="0"/>
        <w:contextualSpacing/>
        <w:jc w:val="both"/>
      </w:pPr>
      <w:r>
        <w:t xml:space="preserve">Pan Rafał Pacanowski odpowiedział, że Kopiec zlokalizowany jest na gruntach Gminy Włoszczowa. </w:t>
      </w:r>
      <w:r w:rsidRPr="00E46B5B">
        <w:t xml:space="preserve">Ponadto wskazał, iż przy rondzie na skrzyżowaniu ulic Młynarskiej </w:t>
      </w:r>
      <w:r w:rsidR="00EA3F20" w:rsidRPr="00E46B5B">
        <w:br/>
      </w:r>
      <w:r w:rsidRPr="00E46B5B">
        <w:t xml:space="preserve">i Głowackiego </w:t>
      </w:r>
      <w:r w:rsidR="00EB561E" w:rsidRPr="00E46B5B">
        <w:t xml:space="preserve">z ulicą Sienkiewicza przy parkingu sklepu </w:t>
      </w:r>
      <w:r w:rsidRPr="00E46B5B">
        <w:t xml:space="preserve">powstała </w:t>
      </w:r>
      <w:r w:rsidR="00A817F1" w:rsidRPr="00E46B5B">
        <w:t xml:space="preserve">rozjeżdżona </w:t>
      </w:r>
      <w:r w:rsidRPr="00E46B5B">
        <w:t>przestrzeń gruntu</w:t>
      </w:r>
      <w:r w:rsidR="00EB561E" w:rsidRPr="00E46B5B">
        <w:t>, a wyjeżdż</w:t>
      </w:r>
      <w:r w:rsidR="00A817F1" w:rsidRPr="00E46B5B">
        <w:t>ający z parkingu przejeżdżają przez przejści</w:t>
      </w:r>
      <w:r w:rsidR="00092F7A" w:rsidRPr="00E46B5B">
        <w:t>e</w:t>
      </w:r>
      <w:r w:rsidR="00A817F1" w:rsidRPr="00E46B5B">
        <w:t xml:space="preserve"> dla </w:t>
      </w:r>
      <w:r w:rsidR="00EA3F20" w:rsidRPr="00E46B5B">
        <w:t>pieszych, co</w:t>
      </w:r>
      <w:r w:rsidR="00A817F1" w:rsidRPr="00E46B5B">
        <w:t xml:space="preserve"> stwarza duże zagrożenie. </w:t>
      </w:r>
      <w:r w:rsidRPr="00E46B5B">
        <w:t xml:space="preserve"> Prosi o </w:t>
      </w:r>
      <w:r w:rsidR="00092F7A" w:rsidRPr="00E46B5B">
        <w:t xml:space="preserve">zagospodarowanie ww. przestrzeni poprzez </w:t>
      </w:r>
      <w:r w:rsidRPr="00E46B5B">
        <w:t>utwardzenie i wyłożenie kostką</w:t>
      </w:r>
      <w:r w:rsidR="00092F7A" w:rsidRPr="00E46B5B">
        <w:t xml:space="preserve"> lub ażurem</w:t>
      </w:r>
      <w:r w:rsidRPr="00E46B5B">
        <w:t>.</w:t>
      </w:r>
    </w:p>
    <w:p w:rsidR="00124755" w:rsidRPr="00124755" w:rsidRDefault="00124755" w:rsidP="00461C2C">
      <w:pPr>
        <w:widowControl w:val="0"/>
        <w:contextualSpacing/>
        <w:jc w:val="both"/>
        <w:rPr>
          <w:rFonts w:eastAsia="Times New Roman"/>
          <w:b/>
          <w:lang w:eastAsia="pl-PL"/>
        </w:rPr>
      </w:pPr>
    </w:p>
    <w:p w:rsidR="00CE23BB" w:rsidRDefault="00CE23BB" w:rsidP="00CE23BB">
      <w:pPr>
        <w:jc w:val="both"/>
        <w:rPr>
          <w:rFonts w:eastAsia="Times New Roman"/>
          <w:lang w:eastAsia="pl-PL"/>
        </w:rPr>
      </w:pPr>
      <w:r>
        <w:rPr>
          <w:rFonts w:eastAsia="Times New Roman"/>
          <w:lang w:eastAsia="pl-PL"/>
        </w:rPr>
        <w:t>Na tym zakończono posi</w:t>
      </w:r>
      <w:r w:rsidR="00CE2A91">
        <w:rPr>
          <w:rFonts w:eastAsia="Times New Roman"/>
          <w:lang w:eastAsia="pl-PL"/>
        </w:rPr>
        <w:t>edzenie, które trwało w godz</w:t>
      </w:r>
      <w:r w:rsidR="00CE2A91" w:rsidRPr="0034046A">
        <w:rPr>
          <w:rFonts w:eastAsia="Times New Roman"/>
          <w:lang w:eastAsia="pl-PL"/>
        </w:rPr>
        <w:t xml:space="preserve">. </w:t>
      </w:r>
      <w:r w:rsidR="00D35EAB">
        <w:rPr>
          <w:rFonts w:eastAsia="Times New Roman"/>
          <w:lang w:eastAsia="pl-PL"/>
        </w:rPr>
        <w:t>8</w:t>
      </w:r>
      <w:r w:rsidR="00D35EAB">
        <w:rPr>
          <w:rFonts w:eastAsia="Times New Roman"/>
          <w:vertAlign w:val="superscript"/>
          <w:lang w:eastAsia="pl-PL"/>
        </w:rPr>
        <w:t>20</w:t>
      </w:r>
      <w:r w:rsidR="00643291" w:rsidRPr="0034046A">
        <w:rPr>
          <w:rFonts w:eastAsia="Times New Roman"/>
          <w:lang w:eastAsia="pl-PL"/>
        </w:rPr>
        <w:t>-</w:t>
      </w:r>
      <w:r w:rsidR="00D35EAB">
        <w:rPr>
          <w:rFonts w:eastAsia="Times New Roman"/>
          <w:lang w:eastAsia="pl-PL"/>
        </w:rPr>
        <w:t>9</w:t>
      </w:r>
      <w:r w:rsidR="00D35EAB">
        <w:rPr>
          <w:rFonts w:eastAsia="Times New Roman"/>
          <w:vertAlign w:val="superscript"/>
          <w:lang w:eastAsia="pl-PL"/>
        </w:rPr>
        <w:t>17</w:t>
      </w:r>
      <w:r w:rsidRPr="0034046A">
        <w:rPr>
          <w:rFonts w:eastAsia="Times New Roman"/>
          <w:lang w:eastAsia="pl-PL"/>
        </w:rPr>
        <w:t>.</w:t>
      </w:r>
    </w:p>
    <w:p w:rsidR="004A3D59" w:rsidRDefault="004A3D59" w:rsidP="00CE23BB">
      <w:pPr>
        <w:jc w:val="both"/>
        <w:rPr>
          <w:rFonts w:eastAsia="Times New Roman"/>
          <w:lang w:eastAsia="pl-PL"/>
        </w:rPr>
      </w:pPr>
    </w:p>
    <w:p w:rsidR="00CE23BB" w:rsidRDefault="00CE23BB" w:rsidP="00CE23BB">
      <w:pPr>
        <w:jc w:val="both"/>
        <w:rPr>
          <w:rFonts w:eastAsia="Times New Roman"/>
          <w:lang w:eastAsia="pl-PL"/>
        </w:rPr>
      </w:pPr>
      <w:proofErr w:type="gramStart"/>
      <w:r>
        <w:rPr>
          <w:rFonts w:eastAsia="Times New Roman"/>
          <w:lang w:eastAsia="pl-PL"/>
        </w:rPr>
        <w:t xml:space="preserve">Protokolant:                                                 </w:t>
      </w:r>
      <w:proofErr w:type="gramEnd"/>
      <w:r>
        <w:rPr>
          <w:rFonts w:eastAsia="Times New Roman"/>
          <w:lang w:eastAsia="pl-PL"/>
        </w:rPr>
        <w:t xml:space="preserve">                               Przewodniczący Zarządu:</w:t>
      </w:r>
    </w:p>
    <w:p w:rsidR="00E46B5B" w:rsidRDefault="00E46B5B" w:rsidP="00CE23BB">
      <w:pPr>
        <w:jc w:val="both"/>
        <w:rPr>
          <w:rFonts w:eastAsia="Times New Roman"/>
          <w:lang w:eastAsia="pl-PL"/>
        </w:rPr>
      </w:pPr>
    </w:p>
    <w:p w:rsidR="00097E55" w:rsidRPr="00D55B10" w:rsidRDefault="005F7812" w:rsidP="00D55B10">
      <w:pPr>
        <w:tabs>
          <w:tab w:val="left" w:pos="0"/>
          <w:tab w:val="left" w:pos="2694"/>
        </w:tabs>
        <w:jc w:val="both"/>
        <w:rPr>
          <w:rFonts w:eastAsia="Times New Roman"/>
          <w:lang w:eastAsia="pl-PL"/>
        </w:rPr>
      </w:pPr>
      <w:r>
        <w:rPr>
          <w:rFonts w:eastAsia="Times New Roman"/>
          <w:lang w:eastAsia="pl-PL"/>
        </w:rPr>
        <w:t xml:space="preserve">Iwona </w:t>
      </w:r>
      <w:proofErr w:type="gramStart"/>
      <w:r>
        <w:rPr>
          <w:rFonts w:eastAsia="Times New Roman"/>
          <w:lang w:eastAsia="pl-PL"/>
        </w:rPr>
        <w:t>Szafrańska</w:t>
      </w:r>
      <w:r w:rsidR="003B6141">
        <w:rPr>
          <w:rFonts w:eastAsia="Times New Roman"/>
          <w:lang w:eastAsia="pl-PL"/>
        </w:rPr>
        <w:t xml:space="preserve">                                                  </w:t>
      </w:r>
      <w:proofErr w:type="gramEnd"/>
      <w:r w:rsidR="003B6141">
        <w:rPr>
          <w:rFonts w:eastAsia="Times New Roman"/>
          <w:lang w:eastAsia="pl-PL"/>
        </w:rPr>
        <w:t xml:space="preserve">                           </w:t>
      </w:r>
      <w:r w:rsidR="00CE23BB">
        <w:rPr>
          <w:rFonts w:eastAsia="Times New Roman"/>
          <w:lang w:eastAsia="pl-PL"/>
        </w:rPr>
        <w:t xml:space="preserve">Dariusz Czechowski </w:t>
      </w:r>
    </w:p>
    <w:sectPr w:rsidR="00097E55" w:rsidRPr="00D55B10" w:rsidSect="00994B14">
      <w:footerReference w:type="default" r:id="rId8"/>
      <w:pgSz w:w="11906" w:h="16838"/>
      <w:pgMar w:top="851"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5F" w:rsidRDefault="0085345F" w:rsidP="00CE2A91">
      <w:r>
        <w:separator/>
      </w:r>
    </w:p>
  </w:endnote>
  <w:endnote w:type="continuationSeparator" w:id="0">
    <w:p w:rsidR="0085345F" w:rsidRDefault="0085345F" w:rsidP="00CE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e?|ˇ§ˇě?||||?||?|"/>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50455"/>
      <w:docPartObj>
        <w:docPartGallery w:val="Page Numbers (Bottom of Page)"/>
        <w:docPartUnique/>
      </w:docPartObj>
    </w:sdtPr>
    <w:sdtEndPr/>
    <w:sdtContent>
      <w:p w:rsidR="00554198" w:rsidRDefault="004947FC">
        <w:pPr>
          <w:pStyle w:val="Stopka"/>
          <w:jc w:val="center"/>
        </w:pPr>
        <w:r>
          <w:rPr>
            <w:noProof/>
          </w:rPr>
          <w:fldChar w:fldCharType="begin"/>
        </w:r>
        <w:r w:rsidR="000B3270">
          <w:rPr>
            <w:noProof/>
          </w:rPr>
          <w:instrText>PAGE   \* MERGEFORMAT</w:instrText>
        </w:r>
        <w:r>
          <w:rPr>
            <w:noProof/>
          </w:rPr>
          <w:fldChar w:fldCharType="separate"/>
        </w:r>
        <w:r w:rsidR="00883584">
          <w:rPr>
            <w:noProof/>
          </w:rPr>
          <w:t>5</w:t>
        </w:r>
        <w:r>
          <w:rPr>
            <w:noProof/>
          </w:rPr>
          <w:fldChar w:fldCharType="end"/>
        </w:r>
      </w:p>
    </w:sdtContent>
  </w:sdt>
  <w:p w:rsidR="00554198" w:rsidRDefault="005541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5F" w:rsidRDefault="0085345F" w:rsidP="00CE2A91">
      <w:r>
        <w:separator/>
      </w:r>
    </w:p>
  </w:footnote>
  <w:footnote w:type="continuationSeparator" w:id="0">
    <w:p w:rsidR="0085345F" w:rsidRDefault="0085345F" w:rsidP="00CE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248961C"/>
    <w:lvl w:ilvl="0">
      <w:start w:val="1"/>
      <w:numFmt w:val="lowerLetter"/>
      <w:lvlText w:val="%1)"/>
      <w:lvlJc w:val="left"/>
      <w:pPr>
        <w:ind w:left="720" w:hanging="360"/>
      </w:pPr>
      <w:rPr>
        <w:rFonts w:ascii="Times New Roman" w:hAnsi="Times New Roman" w:cs="Times New Roman"/>
        <w:b w:val="0"/>
        <w:bCs w:val="0"/>
        <w:i w:val="0"/>
        <w:iCs w:val="0"/>
        <w:strike w:val="0"/>
        <w:color w:val="auto"/>
        <w:sz w:val="24"/>
        <w:szCs w:val="20"/>
        <w:u w:val="none"/>
      </w:rPr>
    </w:lvl>
    <w:lvl w:ilvl="1">
      <w:start w:val="1"/>
      <w:numFmt w:val="lowerLetter"/>
      <w:lvlText w:val="%2)"/>
      <w:lvlJc w:val="left"/>
      <w:pPr>
        <w:ind w:left="1080" w:hanging="360"/>
      </w:pPr>
      <w:rPr>
        <w:rFonts w:ascii="Times New Roman" w:hAnsi="Times New Roman" w:cs="Times New Roman"/>
        <w:b w:val="0"/>
        <w:bCs w:val="0"/>
        <w:i w:val="0"/>
        <w:iCs w:val="0"/>
        <w:strike w:val="0"/>
        <w:color w:val="auto"/>
        <w:sz w:val="20"/>
        <w:szCs w:val="20"/>
        <w:u w:val="none"/>
      </w:rPr>
    </w:lvl>
    <w:lvl w:ilvl="2">
      <w:start w:val="1"/>
      <w:numFmt w:val="lowerLetter"/>
      <w:lvlText w:val="%3)"/>
      <w:lvlJc w:val="left"/>
      <w:pPr>
        <w:ind w:left="1440" w:hanging="360"/>
      </w:pPr>
      <w:rPr>
        <w:rFonts w:ascii="Times New Roman" w:hAnsi="Times New Roman" w:cs="Times New Roman"/>
        <w:b w:val="0"/>
        <w:bCs w:val="0"/>
        <w:i w:val="0"/>
        <w:iCs w:val="0"/>
        <w:strike w:val="0"/>
        <w:color w:val="auto"/>
        <w:sz w:val="20"/>
        <w:szCs w:val="20"/>
        <w:u w:val="none"/>
      </w:rPr>
    </w:lvl>
    <w:lvl w:ilvl="3">
      <w:start w:val="1"/>
      <w:numFmt w:val="lowerLetter"/>
      <w:lvlText w:val="%4)"/>
      <w:lvlJc w:val="left"/>
      <w:pPr>
        <w:ind w:left="1800" w:hanging="360"/>
      </w:pPr>
      <w:rPr>
        <w:rFonts w:ascii="Times New Roman" w:hAnsi="Times New Roman" w:cs="Times New Roman"/>
        <w:b w:val="0"/>
        <w:bCs w:val="0"/>
        <w:i w:val="0"/>
        <w:iCs w:val="0"/>
        <w:strike w:val="0"/>
        <w:color w:val="auto"/>
        <w:sz w:val="20"/>
        <w:szCs w:val="20"/>
        <w:u w:val="none"/>
      </w:rPr>
    </w:lvl>
    <w:lvl w:ilvl="4">
      <w:start w:val="1"/>
      <w:numFmt w:val="lowerLetter"/>
      <w:lvlText w:val="%5)"/>
      <w:lvlJc w:val="left"/>
      <w:pPr>
        <w:ind w:left="2160" w:hanging="360"/>
      </w:pPr>
      <w:rPr>
        <w:rFonts w:ascii="Times New Roman" w:hAnsi="Times New Roman" w:cs="Times New Roman"/>
        <w:b w:val="0"/>
        <w:bCs w:val="0"/>
        <w:i w:val="0"/>
        <w:iCs w:val="0"/>
        <w:strike w:val="0"/>
        <w:color w:val="auto"/>
        <w:sz w:val="20"/>
        <w:szCs w:val="20"/>
        <w:u w:val="none"/>
      </w:rPr>
    </w:lvl>
    <w:lvl w:ilvl="5">
      <w:start w:val="1"/>
      <w:numFmt w:val="lowerLetter"/>
      <w:lvlText w:val="%6)"/>
      <w:lvlJc w:val="left"/>
      <w:pPr>
        <w:ind w:left="2520" w:hanging="360"/>
      </w:pPr>
      <w:rPr>
        <w:rFonts w:ascii="Times New Roman" w:hAnsi="Times New Roman" w:cs="Times New Roman"/>
        <w:b w:val="0"/>
        <w:bCs w:val="0"/>
        <w:i w:val="0"/>
        <w:iCs w:val="0"/>
        <w:strike w:val="0"/>
        <w:color w:val="auto"/>
        <w:sz w:val="20"/>
        <w:szCs w:val="20"/>
        <w:u w:val="none"/>
      </w:rPr>
    </w:lvl>
    <w:lvl w:ilvl="6">
      <w:start w:val="1"/>
      <w:numFmt w:val="lowerLetter"/>
      <w:lvlText w:val="%7)"/>
      <w:lvlJc w:val="left"/>
      <w:pPr>
        <w:ind w:left="2880" w:hanging="360"/>
      </w:pPr>
      <w:rPr>
        <w:rFonts w:ascii="Times New Roman" w:hAnsi="Times New Roman" w:cs="Times New Roman"/>
        <w:b w:val="0"/>
        <w:bCs w:val="0"/>
        <w:i w:val="0"/>
        <w:iCs w:val="0"/>
        <w:strike w:val="0"/>
        <w:color w:val="auto"/>
        <w:sz w:val="20"/>
        <w:szCs w:val="20"/>
        <w:u w:val="none"/>
      </w:rPr>
    </w:lvl>
    <w:lvl w:ilvl="7">
      <w:start w:val="1"/>
      <w:numFmt w:val="lowerLetter"/>
      <w:lvlText w:val="%8)"/>
      <w:lvlJc w:val="left"/>
      <w:pPr>
        <w:ind w:left="3240" w:hanging="360"/>
      </w:pPr>
      <w:rPr>
        <w:rFonts w:ascii="Times New Roman" w:hAnsi="Times New Roman" w:cs="Times New Roman"/>
        <w:b w:val="0"/>
        <w:bCs w:val="0"/>
        <w:i w:val="0"/>
        <w:iCs w:val="0"/>
        <w:strike w:val="0"/>
        <w:color w:val="auto"/>
        <w:sz w:val="20"/>
        <w:szCs w:val="20"/>
        <w:u w:val="none"/>
      </w:rPr>
    </w:lvl>
    <w:lvl w:ilvl="8">
      <w:start w:val="1"/>
      <w:numFmt w:val="lowerLetter"/>
      <w:lvlText w:val="%9)"/>
      <w:lvlJc w:val="left"/>
      <w:pPr>
        <w:ind w:left="3600" w:hanging="360"/>
      </w:pPr>
      <w:rPr>
        <w:rFonts w:ascii="Times New Roman" w:hAnsi="Times New Roman" w:cs="Times New Roman"/>
        <w:b w:val="0"/>
        <w:bCs w:val="0"/>
        <w:i w:val="0"/>
        <w:iCs w:val="0"/>
        <w:strike w:val="0"/>
        <w:color w:val="auto"/>
        <w:sz w:val="20"/>
        <w:szCs w:val="20"/>
        <w:u w:val="none"/>
      </w:rPr>
    </w:lvl>
  </w:abstractNum>
  <w:abstractNum w:abstractNumId="1" w15:restartNumberingAfterBreak="0">
    <w:nsid w:val="00000003"/>
    <w:multiLevelType w:val="multilevel"/>
    <w:tmpl w:val="00000003"/>
    <w:lvl w:ilvl="0">
      <w:start w:val="1"/>
      <w:numFmt w:val="lowerLetter"/>
      <w:lvlText w:val="%1)"/>
      <w:lvlJc w:val="left"/>
      <w:pPr>
        <w:ind w:left="709" w:hanging="360"/>
      </w:pPr>
      <w:rPr>
        <w:rFonts w:ascii="Times New Roman" w:hAnsi="Times New Roman" w:cs="Times New Roman"/>
        <w:b w:val="0"/>
        <w:bCs w:val="0"/>
        <w:i w:val="0"/>
        <w:iCs w:val="0"/>
        <w:strike w:val="0"/>
        <w:color w:val="auto"/>
        <w:sz w:val="24"/>
        <w:szCs w:val="24"/>
        <w:u w:val="none"/>
      </w:rPr>
    </w:lvl>
    <w:lvl w:ilvl="1">
      <w:start w:val="1"/>
      <w:numFmt w:val="lowerLetter"/>
      <w:lvlText w:val="%2)"/>
      <w:lvlJc w:val="left"/>
      <w:pPr>
        <w:ind w:left="1069"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1429"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789"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2149"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2509"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869"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3229"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3589" w:hanging="360"/>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1AF431D7"/>
    <w:multiLevelType w:val="hybridMultilevel"/>
    <w:tmpl w:val="718ED3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24E3232"/>
    <w:multiLevelType w:val="hybridMultilevel"/>
    <w:tmpl w:val="E71A55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45511F5"/>
    <w:multiLevelType w:val="hybridMultilevel"/>
    <w:tmpl w:val="4F4A542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2C904EA0"/>
    <w:multiLevelType w:val="hybridMultilevel"/>
    <w:tmpl w:val="AEB4AF50"/>
    <w:lvl w:ilvl="0" w:tplc="DCC88E20">
      <w:start w:val="1"/>
      <w:numFmt w:val="bullet"/>
      <w:lvlText w:val=""/>
      <w:lvlJc w:val="left"/>
      <w:pPr>
        <w:ind w:left="1210"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 w15:restartNumberingAfterBreak="0">
    <w:nsid w:val="42946609"/>
    <w:multiLevelType w:val="hybridMultilevel"/>
    <w:tmpl w:val="64408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D90DA6"/>
    <w:multiLevelType w:val="hybridMultilevel"/>
    <w:tmpl w:val="A7608BA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47FC5F6B"/>
    <w:multiLevelType w:val="hybridMultilevel"/>
    <w:tmpl w:val="58AAC4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51962484"/>
    <w:multiLevelType w:val="hybridMultilevel"/>
    <w:tmpl w:val="40904F6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52E124E"/>
    <w:multiLevelType w:val="hybridMultilevel"/>
    <w:tmpl w:val="F8FEB8D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63451E5A"/>
    <w:multiLevelType w:val="hybridMultilevel"/>
    <w:tmpl w:val="260CF9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6611679B"/>
    <w:multiLevelType w:val="hybridMultilevel"/>
    <w:tmpl w:val="EBA01A22"/>
    <w:lvl w:ilvl="0" w:tplc="9D3464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D1B50"/>
    <w:multiLevelType w:val="hybridMultilevel"/>
    <w:tmpl w:val="FB72067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4" w15:restartNumberingAfterBreak="0">
    <w:nsid w:val="6ABA3DF1"/>
    <w:multiLevelType w:val="hybridMultilevel"/>
    <w:tmpl w:val="FE7ED59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5" w15:restartNumberingAfterBreak="0">
    <w:nsid w:val="6C467626"/>
    <w:multiLevelType w:val="hybridMultilevel"/>
    <w:tmpl w:val="00E0ED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3D46006"/>
    <w:multiLevelType w:val="hybridMultilevel"/>
    <w:tmpl w:val="3CDE89A0"/>
    <w:lvl w:ilvl="0" w:tplc="DCC88E2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6"/>
  </w:num>
  <w:num w:numId="6">
    <w:abstractNumId w:val="4"/>
  </w:num>
  <w:num w:numId="7">
    <w:abstractNumId w:val="5"/>
  </w:num>
  <w:num w:numId="8">
    <w:abstractNumId w:val="13"/>
  </w:num>
  <w:num w:numId="9">
    <w:abstractNumId w:val="12"/>
  </w:num>
  <w:num w:numId="10">
    <w:abstractNumId w:val="7"/>
  </w:num>
  <w:num w:numId="11">
    <w:abstractNumId w:val="8"/>
  </w:num>
  <w:num w:numId="12">
    <w:abstractNumId w:val="6"/>
  </w:num>
  <w:num w:numId="13">
    <w:abstractNumId w:val="15"/>
  </w:num>
  <w:num w:numId="14">
    <w:abstractNumId w:val="11"/>
  </w:num>
  <w:num w:numId="15">
    <w:abstractNumId w:val="2"/>
  </w:num>
  <w:num w:numId="16">
    <w:abstractNumId w:val="9"/>
  </w:num>
  <w:num w:numId="17">
    <w:abstractNumId w:val="14"/>
  </w:num>
  <w:num w:numId="18">
    <w:abstractNumId w:val="10"/>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BB"/>
    <w:rsid w:val="000003FA"/>
    <w:rsid w:val="00001D40"/>
    <w:rsid w:val="0000469E"/>
    <w:rsid w:val="00010852"/>
    <w:rsid w:val="000109B9"/>
    <w:rsid w:val="00012642"/>
    <w:rsid w:val="00022C24"/>
    <w:rsid w:val="00035340"/>
    <w:rsid w:val="00053B57"/>
    <w:rsid w:val="000608FA"/>
    <w:rsid w:val="00061B49"/>
    <w:rsid w:val="00092F7A"/>
    <w:rsid w:val="00097E55"/>
    <w:rsid w:val="000A02D0"/>
    <w:rsid w:val="000A03ED"/>
    <w:rsid w:val="000A2626"/>
    <w:rsid w:val="000A43B9"/>
    <w:rsid w:val="000B22C4"/>
    <w:rsid w:val="000B3270"/>
    <w:rsid w:val="000B55EF"/>
    <w:rsid w:val="000C606A"/>
    <w:rsid w:val="000C7C1F"/>
    <w:rsid w:val="000D5D79"/>
    <w:rsid w:val="000E6B8D"/>
    <w:rsid w:val="000E7F2E"/>
    <w:rsid w:val="000F41FC"/>
    <w:rsid w:val="00107748"/>
    <w:rsid w:val="00111D3C"/>
    <w:rsid w:val="00114B11"/>
    <w:rsid w:val="00114C03"/>
    <w:rsid w:val="00120A69"/>
    <w:rsid w:val="00122BF3"/>
    <w:rsid w:val="00124755"/>
    <w:rsid w:val="001257B5"/>
    <w:rsid w:val="00131FC8"/>
    <w:rsid w:val="00137F5E"/>
    <w:rsid w:val="00141CC0"/>
    <w:rsid w:val="00144828"/>
    <w:rsid w:val="0014639B"/>
    <w:rsid w:val="00147043"/>
    <w:rsid w:val="0014775D"/>
    <w:rsid w:val="00153B88"/>
    <w:rsid w:val="0015615E"/>
    <w:rsid w:val="00171E86"/>
    <w:rsid w:val="00171EE6"/>
    <w:rsid w:val="00175443"/>
    <w:rsid w:val="00181256"/>
    <w:rsid w:val="00193967"/>
    <w:rsid w:val="001A03F3"/>
    <w:rsid w:val="001A04B8"/>
    <w:rsid w:val="001A3DDF"/>
    <w:rsid w:val="001A5250"/>
    <w:rsid w:val="001B0B37"/>
    <w:rsid w:val="001B5F44"/>
    <w:rsid w:val="001B61B6"/>
    <w:rsid w:val="001C0E53"/>
    <w:rsid w:val="001C2143"/>
    <w:rsid w:val="001C77F1"/>
    <w:rsid w:val="001D11DD"/>
    <w:rsid w:val="001D3158"/>
    <w:rsid w:val="001D7BD1"/>
    <w:rsid w:val="001E1A1B"/>
    <w:rsid w:val="001E77BC"/>
    <w:rsid w:val="00210E9B"/>
    <w:rsid w:val="00211736"/>
    <w:rsid w:val="00211C26"/>
    <w:rsid w:val="00216A4C"/>
    <w:rsid w:val="00224DF5"/>
    <w:rsid w:val="00231BE0"/>
    <w:rsid w:val="002525B8"/>
    <w:rsid w:val="002536DA"/>
    <w:rsid w:val="002608A2"/>
    <w:rsid w:val="00267EF4"/>
    <w:rsid w:val="0027287A"/>
    <w:rsid w:val="0027346B"/>
    <w:rsid w:val="00277A0C"/>
    <w:rsid w:val="0028253C"/>
    <w:rsid w:val="00291D10"/>
    <w:rsid w:val="0029718B"/>
    <w:rsid w:val="002A300C"/>
    <w:rsid w:val="002B095D"/>
    <w:rsid w:val="002B2FFB"/>
    <w:rsid w:val="002B4D6B"/>
    <w:rsid w:val="002B6285"/>
    <w:rsid w:val="002D1FE9"/>
    <w:rsid w:val="002D796A"/>
    <w:rsid w:val="002E7353"/>
    <w:rsid w:val="002F4367"/>
    <w:rsid w:val="002F57D8"/>
    <w:rsid w:val="002F7FB0"/>
    <w:rsid w:val="003055E1"/>
    <w:rsid w:val="00305E57"/>
    <w:rsid w:val="00313877"/>
    <w:rsid w:val="00333FC9"/>
    <w:rsid w:val="0034046A"/>
    <w:rsid w:val="00347D8B"/>
    <w:rsid w:val="003509B9"/>
    <w:rsid w:val="003536E6"/>
    <w:rsid w:val="003645B7"/>
    <w:rsid w:val="0037484F"/>
    <w:rsid w:val="00384E29"/>
    <w:rsid w:val="003A1B10"/>
    <w:rsid w:val="003B381A"/>
    <w:rsid w:val="003B6141"/>
    <w:rsid w:val="003C78FB"/>
    <w:rsid w:val="003D787B"/>
    <w:rsid w:val="003E63DF"/>
    <w:rsid w:val="003E6832"/>
    <w:rsid w:val="003F0228"/>
    <w:rsid w:val="003F62EB"/>
    <w:rsid w:val="00404536"/>
    <w:rsid w:val="00415D1F"/>
    <w:rsid w:val="004235C9"/>
    <w:rsid w:val="00424D2B"/>
    <w:rsid w:val="004333CB"/>
    <w:rsid w:val="0043462A"/>
    <w:rsid w:val="00435420"/>
    <w:rsid w:val="004363C7"/>
    <w:rsid w:val="00440D02"/>
    <w:rsid w:val="00442029"/>
    <w:rsid w:val="00447D71"/>
    <w:rsid w:val="00452AAB"/>
    <w:rsid w:val="00461C2C"/>
    <w:rsid w:val="00473610"/>
    <w:rsid w:val="004749EE"/>
    <w:rsid w:val="00484418"/>
    <w:rsid w:val="00487CC5"/>
    <w:rsid w:val="004931E6"/>
    <w:rsid w:val="004947FC"/>
    <w:rsid w:val="004A3D59"/>
    <w:rsid w:val="004A7149"/>
    <w:rsid w:val="004A75E6"/>
    <w:rsid w:val="004B6D74"/>
    <w:rsid w:val="004C147E"/>
    <w:rsid w:val="004C5C5F"/>
    <w:rsid w:val="004C6A65"/>
    <w:rsid w:val="004D3F0C"/>
    <w:rsid w:val="004F036E"/>
    <w:rsid w:val="004F21E1"/>
    <w:rsid w:val="004F396C"/>
    <w:rsid w:val="005053B8"/>
    <w:rsid w:val="00516FE2"/>
    <w:rsid w:val="00533BEB"/>
    <w:rsid w:val="0053739E"/>
    <w:rsid w:val="00541B06"/>
    <w:rsid w:val="00542606"/>
    <w:rsid w:val="0054524B"/>
    <w:rsid w:val="00545CBC"/>
    <w:rsid w:val="00545F36"/>
    <w:rsid w:val="00554198"/>
    <w:rsid w:val="005543E9"/>
    <w:rsid w:val="00557988"/>
    <w:rsid w:val="0058670C"/>
    <w:rsid w:val="005872E1"/>
    <w:rsid w:val="00587A36"/>
    <w:rsid w:val="00587E09"/>
    <w:rsid w:val="00590074"/>
    <w:rsid w:val="00595DDC"/>
    <w:rsid w:val="005960BC"/>
    <w:rsid w:val="005A5372"/>
    <w:rsid w:val="005A70A5"/>
    <w:rsid w:val="005B0623"/>
    <w:rsid w:val="005B1706"/>
    <w:rsid w:val="005B191C"/>
    <w:rsid w:val="005B292A"/>
    <w:rsid w:val="005B6F21"/>
    <w:rsid w:val="005C7134"/>
    <w:rsid w:val="005C7A42"/>
    <w:rsid w:val="005D203D"/>
    <w:rsid w:val="005E1977"/>
    <w:rsid w:val="005E5EC6"/>
    <w:rsid w:val="005E68A0"/>
    <w:rsid w:val="005F40CB"/>
    <w:rsid w:val="005F7812"/>
    <w:rsid w:val="006141FB"/>
    <w:rsid w:val="006215C4"/>
    <w:rsid w:val="00622EED"/>
    <w:rsid w:val="006238F4"/>
    <w:rsid w:val="0063614F"/>
    <w:rsid w:val="006375EF"/>
    <w:rsid w:val="006420B7"/>
    <w:rsid w:val="00643291"/>
    <w:rsid w:val="00647612"/>
    <w:rsid w:val="006511DD"/>
    <w:rsid w:val="006539F0"/>
    <w:rsid w:val="00654C28"/>
    <w:rsid w:val="00656B98"/>
    <w:rsid w:val="00663A6A"/>
    <w:rsid w:val="00671115"/>
    <w:rsid w:val="00672DC2"/>
    <w:rsid w:val="00677606"/>
    <w:rsid w:val="006973DD"/>
    <w:rsid w:val="006A4FE6"/>
    <w:rsid w:val="006A799D"/>
    <w:rsid w:val="006B032F"/>
    <w:rsid w:val="006B2989"/>
    <w:rsid w:val="006C515A"/>
    <w:rsid w:val="006C6835"/>
    <w:rsid w:val="006D1224"/>
    <w:rsid w:val="006D41CE"/>
    <w:rsid w:val="006E2837"/>
    <w:rsid w:val="006E49B5"/>
    <w:rsid w:val="006F02FF"/>
    <w:rsid w:val="006F1DF0"/>
    <w:rsid w:val="006F3295"/>
    <w:rsid w:val="00701B89"/>
    <w:rsid w:val="007063C8"/>
    <w:rsid w:val="00706413"/>
    <w:rsid w:val="007218F8"/>
    <w:rsid w:val="007323C1"/>
    <w:rsid w:val="0073593B"/>
    <w:rsid w:val="007412D4"/>
    <w:rsid w:val="007427B6"/>
    <w:rsid w:val="007460E7"/>
    <w:rsid w:val="00751201"/>
    <w:rsid w:val="00751238"/>
    <w:rsid w:val="007524FA"/>
    <w:rsid w:val="00754C29"/>
    <w:rsid w:val="00756A8F"/>
    <w:rsid w:val="00763B95"/>
    <w:rsid w:val="00785670"/>
    <w:rsid w:val="00787D0F"/>
    <w:rsid w:val="0079084C"/>
    <w:rsid w:val="007929E0"/>
    <w:rsid w:val="00793A63"/>
    <w:rsid w:val="007A0B85"/>
    <w:rsid w:val="007A1E12"/>
    <w:rsid w:val="007A5786"/>
    <w:rsid w:val="007B2601"/>
    <w:rsid w:val="007B32DF"/>
    <w:rsid w:val="007C739F"/>
    <w:rsid w:val="007C7580"/>
    <w:rsid w:val="007D65A6"/>
    <w:rsid w:val="007E36D8"/>
    <w:rsid w:val="007E53BA"/>
    <w:rsid w:val="007E75C3"/>
    <w:rsid w:val="007F03E7"/>
    <w:rsid w:val="00805DEE"/>
    <w:rsid w:val="0080631B"/>
    <w:rsid w:val="008132C4"/>
    <w:rsid w:val="00813D5E"/>
    <w:rsid w:val="008148EB"/>
    <w:rsid w:val="008150B9"/>
    <w:rsid w:val="00824FE7"/>
    <w:rsid w:val="00833579"/>
    <w:rsid w:val="008346AB"/>
    <w:rsid w:val="008421A7"/>
    <w:rsid w:val="008431FC"/>
    <w:rsid w:val="008500AF"/>
    <w:rsid w:val="0085345F"/>
    <w:rsid w:val="00857176"/>
    <w:rsid w:val="00860472"/>
    <w:rsid w:val="008629C2"/>
    <w:rsid w:val="008632DB"/>
    <w:rsid w:val="00874AE3"/>
    <w:rsid w:val="00876FB8"/>
    <w:rsid w:val="00883584"/>
    <w:rsid w:val="008836DB"/>
    <w:rsid w:val="00884C6E"/>
    <w:rsid w:val="008854EF"/>
    <w:rsid w:val="008879E2"/>
    <w:rsid w:val="008A0762"/>
    <w:rsid w:val="008A2431"/>
    <w:rsid w:val="008A648D"/>
    <w:rsid w:val="008B0792"/>
    <w:rsid w:val="008B5059"/>
    <w:rsid w:val="008D07EE"/>
    <w:rsid w:val="008D2636"/>
    <w:rsid w:val="008E0876"/>
    <w:rsid w:val="008F5677"/>
    <w:rsid w:val="00902DE7"/>
    <w:rsid w:val="00914483"/>
    <w:rsid w:val="00915B3E"/>
    <w:rsid w:val="00915F95"/>
    <w:rsid w:val="00916686"/>
    <w:rsid w:val="00933493"/>
    <w:rsid w:val="00943BAE"/>
    <w:rsid w:val="00944A32"/>
    <w:rsid w:val="009661CB"/>
    <w:rsid w:val="00975A19"/>
    <w:rsid w:val="00981BFF"/>
    <w:rsid w:val="00990D54"/>
    <w:rsid w:val="00992DCB"/>
    <w:rsid w:val="00994B14"/>
    <w:rsid w:val="009953F7"/>
    <w:rsid w:val="009A0034"/>
    <w:rsid w:val="009A100C"/>
    <w:rsid w:val="009A3F4E"/>
    <w:rsid w:val="009B2496"/>
    <w:rsid w:val="009B315F"/>
    <w:rsid w:val="009C0A1B"/>
    <w:rsid w:val="009C13DC"/>
    <w:rsid w:val="009C14B4"/>
    <w:rsid w:val="009C2C3B"/>
    <w:rsid w:val="009C42CD"/>
    <w:rsid w:val="009D4D7F"/>
    <w:rsid w:val="009E4D4B"/>
    <w:rsid w:val="009E6864"/>
    <w:rsid w:val="00A241B3"/>
    <w:rsid w:val="00A33988"/>
    <w:rsid w:val="00A4060D"/>
    <w:rsid w:val="00A45E64"/>
    <w:rsid w:val="00A47134"/>
    <w:rsid w:val="00A50342"/>
    <w:rsid w:val="00A53247"/>
    <w:rsid w:val="00A675C0"/>
    <w:rsid w:val="00A710EF"/>
    <w:rsid w:val="00A716D3"/>
    <w:rsid w:val="00A72B61"/>
    <w:rsid w:val="00A73352"/>
    <w:rsid w:val="00A739F8"/>
    <w:rsid w:val="00A75D69"/>
    <w:rsid w:val="00A773F6"/>
    <w:rsid w:val="00A804B4"/>
    <w:rsid w:val="00A817F1"/>
    <w:rsid w:val="00A83954"/>
    <w:rsid w:val="00A86771"/>
    <w:rsid w:val="00A963D2"/>
    <w:rsid w:val="00A96D7B"/>
    <w:rsid w:val="00AA079F"/>
    <w:rsid w:val="00AA6FB1"/>
    <w:rsid w:val="00AB03F9"/>
    <w:rsid w:val="00AB20C0"/>
    <w:rsid w:val="00AB2716"/>
    <w:rsid w:val="00AB6368"/>
    <w:rsid w:val="00AD12DB"/>
    <w:rsid w:val="00AD3C85"/>
    <w:rsid w:val="00AE39B3"/>
    <w:rsid w:val="00AF0850"/>
    <w:rsid w:val="00AF10CB"/>
    <w:rsid w:val="00AF27DF"/>
    <w:rsid w:val="00AF32A4"/>
    <w:rsid w:val="00AF4CE4"/>
    <w:rsid w:val="00B1000C"/>
    <w:rsid w:val="00B12128"/>
    <w:rsid w:val="00B15DDF"/>
    <w:rsid w:val="00B170BD"/>
    <w:rsid w:val="00B37315"/>
    <w:rsid w:val="00B45E9A"/>
    <w:rsid w:val="00B479E8"/>
    <w:rsid w:val="00B56564"/>
    <w:rsid w:val="00B572AE"/>
    <w:rsid w:val="00B62AF5"/>
    <w:rsid w:val="00B64902"/>
    <w:rsid w:val="00B652C6"/>
    <w:rsid w:val="00B67744"/>
    <w:rsid w:val="00B677F1"/>
    <w:rsid w:val="00B727F0"/>
    <w:rsid w:val="00B754B4"/>
    <w:rsid w:val="00B836BC"/>
    <w:rsid w:val="00B9634C"/>
    <w:rsid w:val="00BA4FD0"/>
    <w:rsid w:val="00BA5EE7"/>
    <w:rsid w:val="00BB2F78"/>
    <w:rsid w:val="00BC0DA7"/>
    <w:rsid w:val="00BC6F3E"/>
    <w:rsid w:val="00BD372D"/>
    <w:rsid w:val="00BE085A"/>
    <w:rsid w:val="00BF4BED"/>
    <w:rsid w:val="00BF5492"/>
    <w:rsid w:val="00BF5F3E"/>
    <w:rsid w:val="00C04592"/>
    <w:rsid w:val="00C100E0"/>
    <w:rsid w:val="00C15530"/>
    <w:rsid w:val="00C21972"/>
    <w:rsid w:val="00C25C2B"/>
    <w:rsid w:val="00C333CC"/>
    <w:rsid w:val="00C50BE4"/>
    <w:rsid w:val="00C50D88"/>
    <w:rsid w:val="00C64107"/>
    <w:rsid w:val="00C65637"/>
    <w:rsid w:val="00C743A4"/>
    <w:rsid w:val="00C75C61"/>
    <w:rsid w:val="00C7626B"/>
    <w:rsid w:val="00C92230"/>
    <w:rsid w:val="00C92B13"/>
    <w:rsid w:val="00CA1F39"/>
    <w:rsid w:val="00CA7EDB"/>
    <w:rsid w:val="00CB644F"/>
    <w:rsid w:val="00CC1098"/>
    <w:rsid w:val="00CC6A79"/>
    <w:rsid w:val="00CC6A95"/>
    <w:rsid w:val="00CC7B04"/>
    <w:rsid w:val="00CD57B4"/>
    <w:rsid w:val="00CE23BB"/>
    <w:rsid w:val="00CE2A91"/>
    <w:rsid w:val="00CE70CD"/>
    <w:rsid w:val="00CF687D"/>
    <w:rsid w:val="00D03BFE"/>
    <w:rsid w:val="00D054E2"/>
    <w:rsid w:val="00D15A40"/>
    <w:rsid w:val="00D16AFD"/>
    <w:rsid w:val="00D206CA"/>
    <w:rsid w:val="00D25F71"/>
    <w:rsid w:val="00D35EAB"/>
    <w:rsid w:val="00D3647B"/>
    <w:rsid w:val="00D370E7"/>
    <w:rsid w:val="00D37B41"/>
    <w:rsid w:val="00D45AFE"/>
    <w:rsid w:val="00D55B10"/>
    <w:rsid w:val="00D57E6B"/>
    <w:rsid w:val="00D67978"/>
    <w:rsid w:val="00D71216"/>
    <w:rsid w:val="00D74F82"/>
    <w:rsid w:val="00D82A9B"/>
    <w:rsid w:val="00D84ECB"/>
    <w:rsid w:val="00D850C2"/>
    <w:rsid w:val="00D86703"/>
    <w:rsid w:val="00D86D61"/>
    <w:rsid w:val="00D9319C"/>
    <w:rsid w:val="00D938B1"/>
    <w:rsid w:val="00D94A4E"/>
    <w:rsid w:val="00D9558F"/>
    <w:rsid w:val="00DA083B"/>
    <w:rsid w:val="00DA1A3C"/>
    <w:rsid w:val="00DA5DFF"/>
    <w:rsid w:val="00DA6A01"/>
    <w:rsid w:val="00DB0BE5"/>
    <w:rsid w:val="00DB26A9"/>
    <w:rsid w:val="00DC37D8"/>
    <w:rsid w:val="00DC5B1E"/>
    <w:rsid w:val="00DD0FA5"/>
    <w:rsid w:val="00DE1236"/>
    <w:rsid w:val="00DE172A"/>
    <w:rsid w:val="00DE6228"/>
    <w:rsid w:val="00DF2DF3"/>
    <w:rsid w:val="00E01355"/>
    <w:rsid w:val="00E01972"/>
    <w:rsid w:val="00E1285D"/>
    <w:rsid w:val="00E15DD1"/>
    <w:rsid w:val="00E268B5"/>
    <w:rsid w:val="00E32F2D"/>
    <w:rsid w:val="00E3310C"/>
    <w:rsid w:val="00E33CBB"/>
    <w:rsid w:val="00E3501F"/>
    <w:rsid w:val="00E3597A"/>
    <w:rsid w:val="00E41C9F"/>
    <w:rsid w:val="00E44C7C"/>
    <w:rsid w:val="00E46B5B"/>
    <w:rsid w:val="00E46FDB"/>
    <w:rsid w:val="00E64559"/>
    <w:rsid w:val="00E71237"/>
    <w:rsid w:val="00E762F3"/>
    <w:rsid w:val="00E937BC"/>
    <w:rsid w:val="00EA0B58"/>
    <w:rsid w:val="00EA3F20"/>
    <w:rsid w:val="00EA5D24"/>
    <w:rsid w:val="00EB0C17"/>
    <w:rsid w:val="00EB1579"/>
    <w:rsid w:val="00EB561E"/>
    <w:rsid w:val="00EC217B"/>
    <w:rsid w:val="00ED0F63"/>
    <w:rsid w:val="00EE4FDA"/>
    <w:rsid w:val="00F00450"/>
    <w:rsid w:val="00F058CC"/>
    <w:rsid w:val="00F070DE"/>
    <w:rsid w:val="00F11FCB"/>
    <w:rsid w:val="00F21DEF"/>
    <w:rsid w:val="00F25D36"/>
    <w:rsid w:val="00F27C2A"/>
    <w:rsid w:val="00F34E67"/>
    <w:rsid w:val="00F3535C"/>
    <w:rsid w:val="00F40405"/>
    <w:rsid w:val="00F43240"/>
    <w:rsid w:val="00F614B8"/>
    <w:rsid w:val="00F6704E"/>
    <w:rsid w:val="00F776EF"/>
    <w:rsid w:val="00F857EB"/>
    <w:rsid w:val="00F915E7"/>
    <w:rsid w:val="00FB5FFF"/>
    <w:rsid w:val="00FC0DE9"/>
    <w:rsid w:val="00FC4A8C"/>
    <w:rsid w:val="00FC70AC"/>
    <w:rsid w:val="00FD135B"/>
    <w:rsid w:val="00FE0969"/>
    <w:rsid w:val="00FE5087"/>
    <w:rsid w:val="00FE5FC9"/>
    <w:rsid w:val="00FE65E8"/>
    <w:rsid w:val="00FE7D18"/>
    <w:rsid w:val="00FF3F0C"/>
    <w:rsid w:val="00FF6EB8"/>
    <w:rsid w:val="00FF7957"/>
    <w:rsid w:val="00FF7A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05E63-7CA1-4D0E-90AB-DE243640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23BB"/>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23BB"/>
    <w:pPr>
      <w:widowControl w:val="0"/>
      <w:ind w:left="720"/>
      <w:contextualSpacing/>
    </w:pPr>
    <w:rPr>
      <w:rFonts w:eastAsia="Times New Roman"/>
      <w:sz w:val="20"/>
      <w:szCs w:val="20"/>
      <w:lang w:eastAsia="pl-PL"/>
    </w:rPr>
  </w:style>
  <w:style w:type="paragraph" w:styleId="Nagwek">
    <w:name w:val="header"/>
    <w:basedOn w:val="Normalny"/>
    <w:link w:val="NagwekZnak"/>
    <w:uiPriority w:val="99"/>
    <w:unhideWhenUsed/>
    <w:rsid w:val="00CE2A91"/>
    <w:pPr>
      <w:tabs>
        <w:tab w:val="center" w:pos="4536"/>
        <w:tab w:val="right" w:pos="9072"/>
      </w:tabs>
    </w:pPr>
  </w:style>
  <w:style w:type="character" w:customStyle="1" w:styleId="NagwekZnak">
    <w:name w:val="Nagłówek Znak"/>
    <w:basedOn w:val="Domylnaczcionkaakapitu"/>
    <w:link w:val="Nagwek"/>
    <w:uiPriority w:val="99"/>
    <w:rsid w:val="00CE2A91"/>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CE2A91"/>
    <w:pPr>
      <w:tabs>
        <w:tab w:val="center" w:pos="4536"/>
        <w:tab w:val="right" w:pos="9072"/>
      </w:tabs>
    </w:pPr>
  </w:style>
  <w:style w:type="character" w:customStyle="1" w:styleId="StopkaZnak">
    <w:name w:val="Stopka Znak"/>
    <w:basedOn w:val="Domylnaczcionkaakapitu"/>
    <w:link w:val="Stopka"/>
    <w:uiPriority w:val="99"/>
    <w:rsid w:val="00CE2A91"/>
    <w:rPr>
      <w:rFonts w:ascii="Times New Roman" w:eastAsia="SimSun" w:hAnsi="Times New Roman" w:cs="Times New Roman"/>
      <w:sz w:val="24"/>
      <w:szCs w:val="24"/>
      <w:lang w:eastAsia="zh-CN"/>
    </w:rPr>
  </w:style>
  <w:style w:type="paragraph" w:styleId="Tekstdymka">
    <w:name w:val="Balloon Text"/>
    <w:basedOn w:val="Normalny"/>
    <w:link w:val="TekstdymkaZnak"/>
    <w:uiPriority w:val="99"/>
    <w:semiHidden/>
    <w:unhideWhenUsed/>
    <w:rsid w:val="00333F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FC9"/>
    <w:rPr>
      <w:rFonts w:ascii="Segoe UI" w:eastAsia="SimSun" w:hAnsi="Segoe UI" w:cs="Segoe UI"/>
      <w:sz w:val="18"/>
      <w:szCs w:val="18"/>
      <w:lang w:eastAsia="zh-CN"/>
    </w:rPr>
  </w:style>
  <w:style w:type="paragraph" w:styleId="NormalnyWeb">
    <w:name w:val="Normal (Web)"/>
    <w:basedOn w:val="Normalny"/>
    <w:uiPriority w:val="99"/>
    <w:semiHidden/>
    <w:unhideWhenUsed/>
    <w:rsid w:val="00404536"/>
    <w:pPr>
      <w:spacing w:before="100" w:beforeAutospacing="1" w:after="100" w:afterAutospacing="1"/>
    </w:pPr>
    <w:rPr>
      <w:rFonts w:eastAsia="Times New Roman"/>
      <w:lang w:eastAsia="pl-PL"/>
    </w:rPr>
  </w:style>
  <w:style w:type="character" w:styleId="Odwoaniedokomentarza">
    <w:name w:val="annotation reference"/>
    <w:basedOn w:val="Domylnaczcionkaakapitu"/>
    <w:uiPriority w:val="99"/>
    <w:semiHidden/>
    <w:unhideWhenUsed/>
    <w:rsid w:val="00595DDC"/>
    <w:rPr>
      <w:sz w:val="16"/>
      <w:szCs w:val="16"/>
    </w:rPr>
  </w:style>
  <w:style w:type="paragraph" w:styleId="Tekstkomentarza">
    <w:name w:val="annotation text"/>
    <w:basedOn w:val="Normalny"/>
    <w:link w:val="TekstkomentarzaZnak"/>
    <w:uiPriority w:val="99"/>
    <w:semiHidden/>
    <w:unhideWhenUsed/>
    <w:rsid w:val="00595DDC"/>
    <w:rPr>
      <w:sz w:val="20"/>
      <w:szCs w:val="20"/>
    </w:rPr>
  </w:style>
  <w:style w:type="character" w:customStyle="1" w:styleId="TekstkomentarzaZnak">
    <w:name w:val="Tekst komentarza Znak"/>
    <w:basedOn w:val="Domylnaczcionkaakapitu"/>
    <w:link w:val="Tekstkomentarza"/>
    <w:uiPriority w:val="99"/>
    <w:semiHidden/>
    <w:rsid w:val="00595DDC"/>
    <w:rPr>
      <w:rFonts w:ascii="Times New Roman" w:eastAsia="SimSu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595DDC"/>
    <w:rPr>
      <w:b/>
      <w:bCs/>
    </w:rPr>
  </w:style>
  <w:style w:type="character" w:customStyle="1" w:styleId="TematkomentarzaZnak">
    <w:name w:val="Temat komentarza Znak"/>
    <w:basedOn w:val="TekstkomentarzaZnak"/>
    <w:link w:val="Tematkomentarza"/>
    <w:uiPriority w:val="99"/>
    <w:semiHidden/>
    <w:rsid w:val="00595DDC"/>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2219">
      <w:bodyDiv w:val="1"/>
      <w:marLeft w:val="0"/>
      <w:marRight w:val="0"/>
      <w:marTop w:val="0"/>
      <w:marBottom w:val="0"/>
      <w:divBdr>
        <w:top w:val="none" w:sz="0" w:space="0" w:color="auto"/>
        <w:left w:val="none" w:sz="0" w:space="0" w:color="auto"/>
        <w:bottom w:val="none" w:sz="0" w:space="0" w:color="auto"/>
        <w:right w:val="none" w:sz="0" w:space="0" w:color="auto"/>
      </w:divBdr>
      <w:divsChild>
        <w:div w:id="108476275">
          <w:marLeft w:val="0"/>
          <w:marRight w:val="0"/>
          <w:marTop w:val="0"/>
          <w:marBottom w:val="0"/>
          <w:divBdr>
            <w:top w:val="none" w:sz="0" w:space="0" w:color="auto"/>
            <w:left w:val="none" w:sz="0" w:space="0" w:color="auto"/>
            <w:bottom w:val="none" w:sz="0" w:space="0" w:color="auto"/>
            <w:right w:val="none" w:sz="0" w:space="0" w:color="auto"/>
          </w:divBdr>
        </w:div>
      </w:divsChild>
    </w:div>
    <w:div w:id="1431193662">
      <w:bodyDiv w:val="1"/>
      <w:marLeft w:val="0"/>
      <w:marRight w:val="0"/>
      <w:marTop w:val="0"/>
      <w:marBottom w:val="0"/>
      <w:divBdr>
        <w:top w:val="none" w:sz="0" w:space="0" w:color="auto"/>
        <w:left w:val="none" w:sz="0" w:space="0" w:color="auto"/>
        <w:bottom w:val="none" w:sz="0" w:space="0" w:color="auto"/>
        <w:right w:val="none" w:sz="0" w:space="0" w:color="auto"/>
      </w:divBdr>
    </w:div>
    <w:div w:id="1613783488">
      <w:bodyDiv w:val="1"/>
      <w:marLeft w:val="0"/>
      <w:marRight w:val="0"/>
      <w:marTop w:val="0"/>
      <w:marBottom w:val="0"/>
      <w:divBdr>
        <w:top w:val="none" w:sz="0" w:space="0" w:color="auto"/>
        <w:left w:val="none" w:sz="0" w:space="0" w:color="auto"/>
        <w:bottom w:val="none" w:sz="0" w:space="0" w:color="auto"/>
        <w:right w:val="none" w:sz="0" w:space="0" w:color="auto"/>
      </w:divBdr>
    </w:div>
    <w:div w:id="1815482500">
      <w:bodyDiv w:val="1"/>
      <w:marLeft w:val="0"/>
      <w:marRight w:val="0"/>
      <w:marTop w:val="0"/>
      <w:marBottom w:val="0"/>
      <w:divBdr>
        <w:top w:val="none" w:sz="0" w:space="0" w:color="auto"/>
        <w:left w:val="none" w:sz="0" w:space="0" w:color="auto"/>
        <w:bottom w:val="none" w:sz="0" w:space="0" w:color="auto"/>
        <w:right w:val="none" w:sz="0" w:space="0" w:color="auto"/>
      </w:divBdr>
      <w:divsChild>
        <w:div w:id="680546335">
          <w:marLeft w:val="0"/>
          <w:marRight w:val="0"/>
          <w:marTop w:val="72"/>
          <w:marBottom w:val="0"/>
          <w:divBdr>
            <w:top w:val="none" w:sz="0" w:space="0" w:color="auto"/>
            <w:left w:val="none" w:sz="0" w:space="0" w:color="auto"/>
            <w:bottom w:val="none" w:sz="0" w:space="0" w:color="auto"/>
            <w:right w:val="none" w:sz="0" w:space="0" w:color="auto"/>
          </w:divBdr>
        </w:div>
        <w:div w:id="1393846239">
          <w:marLeft w:val="0"/>
          <w:marRight w:val="0"/>
          <w:marTop w:val="72"/>
          <w:marBottom w:val="0"/>
          <w:divBdr>
            <w:top w:val="none" w:sz="0" w:space="0" w:color="auto"/>
            <w:left w:val="none" w:sz="0" w:space="0" w:color="auto"/>
            <w:bottom w:val="none" w:sz="0" w:space="0" w:color="auto"/>
            <w:right w:val="none" w:sz="0" w:space="0" w:color="auto"/>
          </w:divBdr>
        </w:div>
      </w:divsChild>
    </w:div>
    <w:div w:id="21355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68B6-C472-42F2-9085-54001EF8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durbanska</dc:creator>
  <cp:lastModifiedBy>durbanska</cp:lastModifiedBy>
  <cp:revision>5</cp:revision>
  <cp:lastPrinted>2021-04-26T10:55:00Z</cp:lastPrinted>
  <dcterms:created xsi:type="dcterms:W3CDTF">2021-04-13T13:18:00Z</dcterms:created>
  <dcterms:modified xsi:type="dcterms:W3CDTF">2021-04-26T16:24:00Z</dcterms:modified>
</cp:coreProperties>
</file>