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1" w:rsidRPr="005155B3" w:rsidRDefault="00E73058" w:rsidP="001060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Włoszczowa, 2023-02-06</w:t>
      </w:r>
    </w:p>
    <w:p w:rsidR="005273B8" w:rsidRPr="004E44E8" w:rsidRDefault="00E73058" w:rsidP="0010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Znak: GKN.6852.2.1.2023</w:t>
      </w:r>
      <w:r w:rsidR="008107B2" w:rsidRPr="009D4518">
        <w:rPr>
          <w:rFonts w:ascii="Times New Roman" w:hAnsi="Times New Roman"/>
          <w:color w:val="000000" w:themeColor="text1"/>
          <w:sz w:val="24"/>
          <w:szCs w:val="24"/>
        </w:rPr>
        <w:t>.IŚ</w:t>
      </w:r>
      <w:r w:rsidR="005273B8" w:rsidRPr="009D45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73B8" w:rsidRPr="00A369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73B8" w:rsidRPr="00A3696A" w:rsidRDefault="005273B8" w:rsidP="005273B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6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21FBB" w:rsidRPr="00F21FBB" w:rsidRDefault="003039A3" w:rsidP="00F21F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113 ust. 5, 6</w:t>
      </w:r>
      <w:r w:rsidR="006A5BB9">
        <w:rPr>
          <w:rFonts w:ascii="Times New Roman" w:hAnsi="Times New Roman" w:cs="Times New Roman"/>
          <w:sz w:val="24"/>
          <w:szCs w:val="24"/>
        </w:rPr>
        <w:t>,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art. 114 ust. 3 i 4 w związku z art.</w:t>
      </w:r>
      <w:r w:rsidR="00465C5F">
        <w:rPr>
          <w:rFonts w:ascii="Times New Roman" w:hAnsi="Times New Roman" w:cs="Times New Roman"/>
          <w:sz w:val="24"/>
          <w:szCs w:val="24"/>
        </w:rPr>
        <w:t xml:space="preserve"> 124 i</w:t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 124a ustawy </w:t>
      </w:r>
      <w:r w:rsidR="00465C5F">
        <w:rPr>
          <w:rFonts w:ascii="Times New Roman" w:hAnsi="Times New Roman" w:cs="Times New Roman"/>
          <w:sz w:val="24"/>
          <w:szCs w:val="24"/>
        </w:rPr>
        <w:br/>
      </w:r>
      <w:r w:rsidR="00C76853" w:rsidRPr="0054200F">
        <w:rPr>
          <w:rFonts w:ascii="Times New Roman" w:hAnsi="Times New Roman" w:cs="Times New Roman"/>
          <w:sz w:val="24"/>
          <w:szCs w:val="24"/>
        </w:rPr>
        <w:t xml:space="preserve">z dnia 21.08.1997r. o gospodarce nieruchomościami </w:t>
      </w:r>
      <w:r w:rsidR="00465C5F" w:rsidRPr="00465C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5C5F" w:rsidRPr="00465C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5C5F" w:rsidRPr="00465C5F">
        <w:rPr>
          <w:rFonts w:ascii="Times New Roman" w:hAnsi="Times New Roman" w:cs="Times New Roman"/>
          <w:sz w:val="24"/>
          <w:szCs w:val="24"/>
        </w:rPr>
        <w:t>. Dz. U. z</w:t>
      </w:r>
      <w:r w:rsidR="00465C5F">
        <w:rPr>
          <w:rFonts w:ascii="Times New Roman" w:hAnsi="Times New Roman" w:cs="Times New Roman"/>
          <w:sz w:val="24"/>
          <w:szCs w:val="24"/>
        </w:rPr>
        <w:t xml:space="preserve"> 2021 r. poz. 1899 z </w:t>
      </w:r>
      <w:proofErr w:type="spellStart"/>
      <w:r w:rsidR="00465C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5C5F">
        <w:rPr>
          <w:rFonts w:ascii="Times New Roman" w:hAnsi="Times New Roman" w:cs="Times New Roman"/>
          <w:sz w:val="24"/>
          <w:szCs w:val="24"/>
        </w:rPr>
        <w:t xml:space="preserve">. zm.) </w:t>
      </w:r>
      <w:r w:rsidR="00C76853" w:rsidRPr="00A3696A">
        <w:rPr>
          <w:rFonts w:ascii="Times New Roman" w:hAnsi="Times New Roman" w:cs="Times New Roman"/>
          <w:sz w:val="24"/>
          <w:szCs w:val="24"/>
        </w:rPr>
        <w:t xml:space="preserve">Starosta Włoszczowski zawiadamia o </w:t>
      </w:r>
      <w:r w:rsidR="00CC1937">
        <w:rPr>
          <w:rFonts w:ascii="Times New Roman" w:hAnsi="Times New Roman" w:cs="Times New Roman"/>
          <w:sz w:val="24"/>
          <w:szCs w:val="24"/>
        </w:rPr>
        <w:t xml:space="preserve">zamiarze wszczęcia postępowania </w:t>
      </w:r>
      <w:r w:rsidR="006B4D26">
        <w:rPr>
          <w:rFonts w:ascii="Times New Roman" w:hAnsi="Times New Roman" w:cs="Times New Roman"/>
          <w:sz w:val="24"/>
          <w:szCs w:val="24"/>
        </w:rPr>
        <w:t>administracyjnego</w:t>
      </w:r>
      <w:r w:rsidR="00C76853">
        <w:rPr>
          <w:rFonts w:ascii="Times New Roman" w:hAnsi="Times New Roman" w:cs="Times New Roman"/>
          <w:sz w:val="24"/>
          <w:szCs w:val="24"/>
        </w:rPr>
        <w:t xml:space="preserve"> </w:t>
      </w:r>
      <w:r w:rsidR="00F21FBB" w:rsidRPr="00F21FBB">
        <w:rPr>
          <w:rFonts w:ascii="Times New Roman" w:hAnsi="Times New Roman" w:cs="Times New Roman"/>
          <w:sz w:val="24"/>
          <w:szCs w:val="24"/>
        </w:rPr>
        <w:t xml:space="preserve">w sprawie wydania decyzji ograniczającej sposób korzystania </w:t>
      </w:r>
      <w:r w:rsidR="00CC193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80CCD">
        <w:rPr>
          <w:rFonts w:ascii="Times New Roman" w:hAnsi="Times New Roman" w:cs="Times New Roman"/>
          <w:sz w:val="24"/>
          <w:szCs w:val="24"/>
        </w:rPr>
        <w:t>nieruchomości położonych w obrębach ewidencyjnych:</w:t>
      </w:r>
    </w:p>
    <w:p w:rsidR="00F21FBB" w:rsidRPr="006B4D26" w:rsidRDefault="00F21FBB" w:rsidP="006B4D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Żeleźnica Zabrody</w:t>
      </w:r>
      <w:r w:rsidR="00880CCD">
        <w:rPr>
          <w:rFonts w:ascii="Times New Roman" w:hAnsi="Times New Roman" w:cs="Times New Roman"/>
          <w:sz w:val="24"/>
          <w:szCs w:val="24"/>
        </w:rPr>
        <w:t xml:space="preserve"> gm. Krasocin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 5.66, 5.65, 5.63, 5.64, 5.61, 5.60, 5.59, 5.68, 5.42, 5.40, 5.39, 5.36, 5.35, 5.33, 5.32, 5.31, 5.29, 5.23, 5.20, 5.19, 5.21;</w:t>
      </w:r>
    </w:p>
    <w:p w:rsidR="00F21FBB" w:rsidRPr="00471EB6" w:rsidRDefault="00F21FBB" w:rsidP="00471E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Zabrodzie</w:t>
      </w:r>
      <w:r w:rsidR="00880CCD">
        <w:rPr>
          <w:rFonts w:ascii="Times New Roman" w:hAnsi="Times New Roman" w:cs="Times New Roman"/>
          <w:sz w:val="24"/>
          <w:szCs w:val="24"/>
        </w:rPr>
        <w:t xml:space="preserve"> gm. Kluczewsko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numerach: 93/1, 94/1, 95/1, 67/1, 64/1, 61/1, 55/7, 55/4, 52/1, 112, 108, 38/1, 35/1;</w:t>
      </w:r>
    </w:p>
    <w:p w:rsidR="00F21FBB" w:rsidRPr="00F21FBB" w:rsidRDefault="00F21FBB" w:rsidP="00F21F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BB">
        <w:rPr>
          <w:rFonts w:ascii="Times New Roman" w:hAnsi="Times New Roman" w:cs="Times New Roman"/>
          <w:sz w:val="24"/>
          <w:szCs w:val="24"/>
        </w:rPr>
        <w:t>Motyczno</w:t>
      </w:r>
      <w:r w:rsidR="00880CCD">
        <w:rPr>
          <w:rFonts w:ascii="Times New Roman" w:hAnsi="Times New Roman" w:cs="Times New Roman"/>
          <w:sz w:val="24"/>
          <w:szCs w:val="24"/>
        </w:rPr>
        <w:t xml:space="preserve"> gm. Włoszczowa</w:t>
      </w:r>
      <w:r w:rsidRPr="00F21FBB">
        <w:rPr>
          <w:rFonts w:ascii="Times New Roman" w:hAnsi="Times New Roman" w:cs="Times New Roman"/>
          <w:sz w:val="24"/>
          <w:szCs w:val="24"/>
        </w:rPr>
        <w:t xml:space="preserve"> oznaczonych w ewidencji gruntów i budynków jako działki o numerach: 169/2, 164/2, 170/4, 165/2, 161/2, 154/2, 162/2, 158/2, 167/2, 159/2, 155/6, 151/2, 263/2, 152/2, 254/2, 251/2, 250/2, 249/2, 418/2, 416/2, 414/2;</w:t>
      </w:r>
    </w:p>
    <w:p w:rsidR="00F21FBB" w:rsidRPr="00F21FBB" w:rsidRDefault="00471EB6" w:rsidP="00F21F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Międzylesie</w:t>
      </w:r>
      <w:r w:rsidR="00880CCD">
        <w:rPr>
          <w:rFonts w:ascii="Times New Roman" w:hAnsi="Times New Roman" w:cs="Times New Roman"/>
          <w:sz w:val="24"/>
          <w:szCs w:val="24"/>
        </w:rPr>
        <w:t xml:space="preserve"> gm. Włoszczowa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oznaczonej</w:t>
      </w:r>
      <w:r w:rsidR="00F21FBB" w:rsidRPr="00F21FBB">
        <w:rPr>
          <w:rFonts w:ascii="Times New Roman" w:hAnsi="Times New Roman" w:cs="Times New Roman"/>
          <w:sz w:val="24"/>
          <w:szCs w:val="24"/>
        </w:rPr>
        <w:t xml:space="preserve"> w ewidencji gruntów i budynków</w:t>
      </w:r>
      <w:r>
        <w:rPr>
          <w:rFonts w:ascii="Times New Roman" w:hAnsi="Times New Roman" w:cs="Times New Roman"/>
          <w:sz w:val="24"/>
          <w:szCs w:val="24"/>
        </w:rPr>
        <w:t xml:space="preserve"> jako działka Nr 767/2,</w:t>
      </w:r>
    </w:p>
    <w:p w:rsidR="00471EB6" w:rsidRDefault="00C76853" w:rsidP="00471E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1EB6">
        <w:rPr>
          <w:rFonts w:ascii="Times New Roman" w:hAnsi="Times New Roman" w:cs="Times New Roman"/>
          <w:sz w:val="24"/>
          <w:szCs w:val="24"/>
        </w:rPr>
        <w:t>tórych</w:t>
      </w:r>
      <w:r w:rsidRPr="00A3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 prawny jest nieuregulowany, </w:t>
      </w:r>
      <w:r w:rsidR="00471EB6" w:rsidRPr="00471EB6">
        <w:rPr>
          <w:rFonts w:ascii="Times New Roman" w:hAnsi="Times New Roman" w:cs="Times New Roman"/>
          <w:sz w:val="24"/>
          <w:szCs w:val="24"/>
        </w:rPr>
        <w:t xml:space="preserve">poprzez udzielenie PKP PLK S.A. z siedzibą </w:t>
      </w:r>
      <w:r w:rsidR="00471EB6">
        <w:rPr>
          <w:rFonts w:ascii="Times New Roman" w:hAnsi="Times New Roman" w:cs="Times New Roman"/>
          <w:sz w:val="24"/>
          <w:szCs w:val="24"/>
        </w:rPr>
        <w:br/>
      </w:r>
      <w:r w:rsidR="00471EB6" w:rsidRPr="00471EB6">
        <w:rPr>
          <w:rFonts w:ascii="Times New Roman" w:hAnsi="Times New Roman" w:cs="Times New Roman"/>
          <w:sz w:val="24"/>
          <w:szCs w:val="24"/>
        </w:rPr>
        <w:t>w War</w:t>
      </w:r>
      <w:r w:rsidR="00471EB6">
        <w:rPr>
          <w:rFonts w:ascii="Times New Roman" w:hAnsi="Times New Roman" w:cs="Times New Roman"/>
          <w:sz w:val="24"/>
          <w:szCs w:val="24"/>
        </w:rPr>
        <w:t xml:space="preserve">szawie zezwolenia na założenie </w:t>
      </w:r>
      <w:r w:rsidR="00471EB6" w:rsidRPr="00471EB6">
        <w:rPr>
          <w:rFonts w:ascii="Times New Roman" w:hAnsi="Times New Roman" w:cs="Times New Roman"/>
          <w:sz w:val="24"/>
          <w:szCs w:val="24"/>
        </w:rPr>
        <w:t xml:space="preserve">i przeprowadzenie przez ww. nieruchomości kabli </w:t>
      </w:r>
      <w:r w:rsidR="00471EB6">
        <w:rPr>
          <w:rFonts w:ascii="Times New Roman" w:hAnsi="Times New Roman" w:cs="Times New Roman"/>
          <w:sz w:val="24"/>
          <w:szCs w:val="24"/>
        </w:rPr>
        <w:br/>
      </w:r>
      <w:r w:rsidR="00471EB6" w:rsidRPr="00471EB6">
        <w:rPr>
          <w:rFonts w:ascii="Times New Roman" w:hAnsi="Times New Roman" w:cs="Times New Roman"/>
          <w:sz w:val="24"/>
          <w:szCs w:val="24"/>
        </w:rPr>
        <w:t>i urządzeń służących do sterowania ruchem kolejowym, tj. budowę ziemnych kabli telekomunika</w:t>
      </w:r>
      <w:r w:rsidR="00471EB6">
        <w:rPr>
          <w:rFonts w:ascii="Times New Roman" w:hAnsi="Times New Roman" w:cs="Times New Roman"/>
          <w:sz w:val="24"/>
          <w:szCs w:val="24"/>
        </w:rPr>
        <w:t xml:space="preserve">cyjnych, elektroenergetycznych </w:t>
      </w:r>
      <w:r w:rsidR="00471EB6" w:rsidRPr="00471EB6">
        <w:rPr>
          <w:rFonts w:ascii="Times New Roman" w:hAnsi="Times New Roman" w:cs="Times New Roman"/>
          <w:sz w:val="24"/>
          <w:szCs w:val="24"/>
        </w:rPr>
        <w:t>i sygnalizacyjnych, przebudowę urządzeń bl</w:t>
      </w:r>
      <w:r w:rsidR="001D7CFD">
        <w:rPr>
          <w:rFonts w:ascii="Times New Roman" w:hAnsi="Times New Roman" w:cs="Times New Roman"/>
          <w:sz w:val="24"/>
          <w:szCs w:val="24"/>
        </w:rPr>
        <w:t xml:space="preserve">okady liniowej oraz montaż </w:t>
      </w:r>
      <w:proofErr w:type="spellStart"/>
      <w:r w:rsidR="001D7CFD">
        <w:rPr>
          <w:rFonts w:ascii="Times New Roman" w:hAnsi="Times New Roman" w:cs="Times New Roman"/>
          <w:sz w:val="24"/>
          <w:szCs w:val="24"/>
        </w:rPr>
        <w:t>balis</w:t>
      </w:r>
      <w:proofErr w:type="spellEnd"/>
      <w:r w:rsidR="00471EB6" w:rsidRPr="00471EB6">
        <w:rPr>
          <w:rFonts w:ascii="Times New Roman" w:hAnsi="Times New Roman" w:cs="Times New Roman"/>
          <w:sz w:val="24"/>
          <w:szCs w:val="24"/>
        </w:rPr>
        <w:t xml:space="preserve"> systemu ETCS w oparciu o decyzję</w:t>
      </w:r>
      <w:r w:rsidR="001D7CFD">
        <w:rPr>
          <w:rFonts w:ascii="Times New Roman" w:hAnsi="Times New Roman" w:cs="Times New Roman"/>
          <w:sz w:val="24"/>
          <w:szCs w:val="24"/>
        </w:rPr>
        <w:t xml:space="preserve"> nr XXII/2022 Wojewody Świętokrzyskiego znak: IR.II.746.20.2022 z dnia 06.12.2022r.</w:t>
      </w:r>
      <w:r w:rsidR="00471EB6" w:rsidRPr="00471EB6">
        <w:rPr>
          <w:rFonts w:ascii="Times New Roman" w:hAnsi="Times New Roman" w:cs="Times New Roman"/>
          <w:sz w:val="24"/>
          <w:szCs w:val="24"/>
        </w:rPr>
        <w:t xml:space="preserve"> o ustaleniu lokalizacji inwestycji celu publicznego na terenie zamkniętym</w:t>
      </w:r>
      <w:r w:rsidR="00471EB6">
        <w:rPr>
          <w:rFonts w:ascii="Times New Roman" w:hAnsi="Times New Roman" w:cs="Times New Roman"/>
          <w:sz w:val="24"/>
          <w:szCs w:val="24"/>
        </w:rPr>
        <w:t>.</w:t>
      </w:r>
    </w:p>
    <w:p w:rsidR="00C76853" w:rsidRPr="001A18A3" w:rsidRDefault="00C76853" w:rsidP="00471E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j</w:t>
      </w:r>
      <w:r w:rsidRPr="00A3696A">
        <w:rPr>
          <w:rFonts w:ascii="Times New Roman" w:hAnsi="Times New Roman" w:cs="Times New Roman"/>
          <w:sz w:val="24"/>
          <w:szCs w:val="24"/>
        </w:rPr>
        <w:t>eżeli w terminie 2 miesięcy od dnia opublikowania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6A">
        <w:rPr>
          <w:rFonts w:ascii="Times New Roman" w:hAnsi="Times New Roman" w:cs="Times New Roman"/>
          <w:sz w:val="24"/>
          <w:szCs w:val="24"/>
        </w:rPr>
        <w:t xml:space="preserve">do Wydziału Geodezji, Kartografii, Katastru </w:t>
      </w:r>
      <w:r>
        <w:rPr>
          <w:rFonts w:ascii="Times New Roman" w:hAnsi="Times New Roman" w:cs="Times New Roman"/>
          <w:sz w:val="24"/>
          <w:szCs w:val="24"/>
        </w:rPr>
        <w:t xml:space="preserve">i Gospodarki </w:t>
      </w:r>
      <w:r w:rsidRPr="00A3696A">
        <w:rPr>
          <w:rFonts w:ascii="Times New Roman" w:hAnsi="Times New Roman" w:cs="Times New Roman"/>
          <w:sz w:val="24"/>
          <w:szCs w:val="24"/>
        </w:rPr>
        <w:t>Nieruchomościami Starostwa Powiatowego we Włoszczowie</w:t>
      </w:r>
      <w:r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A3696A">
        <w:rPr>
          <w:rFonts w:ascii="Times New Roman" w:hAnsi="Times New Roman" w:cs="Times New Roman"/>
          <w:sz w:val="24"/>
          <w:szCs w:val="24"/>
        </w:rPr>
        <w:t xml:space="preserve"> przy ul. Wiśniowej 10 nie zgłoszą się osoby, którym przysługują prawa rzeczowe do opisanej nieruchomości, zostanie wszczęte przez Starostę Włoszczowskiego postępowanie administracyjne w </w:t>
      </w:r>
      <w:r>
        <w:rPr>
          <w:rFonts w:ascii="Times New Roman" w:hAnsi="Times New Roman" w:cs="Times New Roman"/>
          <w:sz w:val="24"/>
          <w:szCs w:val="24"/>
        </w:rPr>
        <w:t>sprawie ograniczenia sposobu korzystania z</w:t>
      </w:r>
      <w:r w:rsidR="001A46DD">
        <w:rPr>
          <w:rFonts w:ascii="Times New Roman" w:hAnsi="Times New Roman" w:cs="Times New Roman"/>
          <w:sz w:val="24"/>
          <w:szCs w:val="24"/>
        </w:rPr>
        <w:t xml:space="preserve"> ww. nieruchomości.</w:t>
      </w:r>
    </w:p>
    <w:p w:rsidR="00146904" w:rsidRPr="0054200F" w:rsidRDefault="00146904" w:rsidP="00C768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6904" w:rsidRPr="0054200F" w:rsidSect="004E44E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CCC"/>
    <w:multiLevelType w:val="hybridMultilevel"/>
    <w:tmpl w:val="6EDA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21D75"/>
    <w:rsid w:val="00041934"/>
    <w:rsid w:val="00055906"/>
    <w:rsid w:val="00106051"/>
    <w:rsid w:val="00114A98"/>
    <w:rsid w:val="00146904"/>
    <w:rsid w:val="00177071"/>
    <w:rsid w:val="001A18A3"/>
    <w:rsid w:val="001A46DD"/>
    <w:rsid w:val="001B6AC5"/>
    <w:rsid w:val="001D7CFD"/>
    <w:rsid w:val="001E14F2"/>
    <w:rsid w:val="001E704C"/>
    <w:rsid w:val="00206158"/>
    <w:rsid w:val="00221189"/>
    <w:rsid w:val="00281534"/>
    <w:rsid w:val="002C537B"/>
    <w:rsid w:val="002C6700"/>
    <w:rsid w:val="002E3D4F"/>
    <w:rsid w:val="003039A3"/>
    <w:rsid w:val="0036563E"/>
    <w:rsid w:val="003734A7"/>
    <w:rsid w:val="003775B4"/>
    <w:rsid w:val="003C5EF2"/>
    <w:rsid w:val="003F0764"/>
    <w:rsid w:val="00427D5E"/>
    <w:rsid w:val="00465C5F"/>
    <w:rsid w:val="00471EB6"/>
    <w:rsid w:val="004E44E8"/>
    <w:rsid w:val="004E5692"/>
    <w:rsid w:val="00510777"/>
    <w:rsid w:val="005151E6"/>
    <w:rsid w:val="005273B8"/>
    <w:rsid w:val="005318A7"/>
    <w:rsid w:val="0054200F"/>
    <w:rsid w:val="00616EE0"/>
    <w:rsid w:val="00631D86"/>
    <w:rsid w:val="00680A03"/>
    <w:rsid w:val="00681DFE"/>
    <w:rsid w:val="006A5370"/>
    <w:rsid w:val="006A5BB9"/>
    <w:rsid w:val="006B4D26"/>
    <w:rsid w:val="007B71C9"/>
    <w:rsid w:val="007F205A"/>
    <w:rsid w:val="008107B2"/>
    <w:rsid w:val="00824943"/>
    <w:rsid w:val="00875449"/>
    <w:rsid w:val="00880CCD"/>
    <w:rsid w:val="00902F35"/>
    <w:rsid w:val="00912D5A"/>
    <w:rsid w:val="00915763"/>
    <w:rsid w:val="009376DE"/>
    <w:rsid w:val="009565F0"/>
    <w:rsid w:val="0099379B"/>
    <w:rsid w:val="009B2633"/>
    <w:rsid w:val="009D4518"/>
    <w:rsid w:val="00A11AC4"/>
    <w:rsid w:val="00A3696A"/>
    <w:rsid w:val="00A87A2D"/>
    <w:rsid w:val="00AC4719"/>
    <w:rsid w:val="00B30390"/>
    <w:rsid w:val="00B57B78"/>
    <w:rsid w:val="00B61263"/>
    <w:rsid w:val="00B96EFF"/>
    <w:rsid w:val="00C31983"/>
    <w:rsid w:val="00C76853"/>
    <w:rsid w:val="00C80DDD"/>
    <w:rsid w:val="00C9077F"/>
    <w:rsid w:val="00CC1937"/>
    <w:rsid w:val="00CE393C"/>
    <w:rsid w:val="00D543B6"/>
    <w:rsid w:val="00D6393E"/>
    <w:rsid w:val="00D803F3"/>
    <w:rsid w:val="00DD6564"/>
    <w:rsid w:val="00DF34C5"/>
    <w:rsid w:val="00E73058"/>
    <w:rsid w:val="00E92422"/>
    <w:rsid w:val="00EC4456"/>
    <w:rsid w:val="00F06E94"/>
    <w:rsid w:val="00F21FBB"/>
    <w:rsid w:val="00F25D5B"/>
    <w:rsid w:val="00FE6B9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A459-D698-428E-B9AA-554C5D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56</cp:revision>
  <cp:lastPrinted>2019-08-27T10:55:00Z</cp:lastPrinted>
  <dcterms:created xsi:type="dcterms:W3CDTF">2023-02-06T11:00:00Z</dcterms:created>
  <dcterms:modified xsi:type="dcterms:W3CDTF">2023-02-06T13:27:00Z</dcterms:modified>
</cp:coreProperties>
</file>